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413AF" w14:textId="0F63FD6A" w:rsidR="00644805" w:rsidRDefault="00644805" w:rsidP="00644805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 xml:space="preserve">סיפורי יוסף </w:t>
      </w:r>
      <w:r>
        <w:rPr>
          <w:b/>
          <w:bCs/>
          <w:u w:val="single"/>
          <w:rtl/>
        </w:rPr>
        <w:t>–</w:t>
      </w:r>
      <w:r>
        <w:rPr>
          <w:rFonts w:hint="cs"/>
          <w:b/>
          <w:bCs/>
          <w:u w:val="single"/>
          <w:rtl/>
        </w:rPr>
        <w:t xml:space="preserve"> פרקים ל"ז עד מ"ה</w:t>
      </w:r>
    </w:p>
    <w:p w14:paraId="5D4AF7BA" w14:textId="7693A8F4" w:rsidR="00644805" w:rsidRDefault="00644805" w:rsidP="00644805">
      <w:pPr>
        <w:rPr>
          <w:rtl/>
        </w:rPr>
      </w:pPr>
      <w:r w:rsidRPr="00644805">
        <w:rPr>
          <w:rFonts w:hint="cs"/>
          <w:u w:val="single"/>
          <w:rtl/>
        </w:rPr>
        <w:t>מוטיבים לאורך הסיפור:</w:t>
      </w:r>
    </w:p>
    <w:p w14:paraId="4C884803" w14:textId="37DE43BB" w:rsidR="00644805" w:rsidRDefault="00644805" w:rsidP="00644805">
      <w:pPr>
        <w:rPr>
          <w:rtl/>
        </w:rPr>
      </w:pPr>
      <w:r>
        <w:rPr>
          <w:rFonts w:hint="cs"/>
          <w:rtl/>
        </w:rPr>
        <w:t xml:space="preserve">בגד </w:t>
      </w:r>
      <w:r>
        <w:rPr>
          <w:rtl/>
        </w:rPr>
        <w:t>–</w:t>
      </w:r>
      <w:r>
        <w:rPr>
          <w:rFonts w:hint="cs"/>
          <w:rtl/>
        </w:rPr>
        <w:t xml:space="preserve"> מייצג את המעמד של יוסף.</w:t>
      </w:r>
    </w:p>
    <w:p w14:paraId="780C4A28" w14:textId="2D26402C" w:rsidR="00644805" w:rsidRDefault="00644805" w:rsidP="00644805">
      <w:pPr>
        <w:rPr>
          <w:rtl/>
        </w:rPr>
      </w:pPr>
      <w:r>
        <w:rPr>
          <w:rFonts w:hint="cs"/>
          <w:rtl/>
        </w:rPr>
        <w:t xml:space="preserve">עליה וירידה </w:t>
      </w:r>
      <w:r>
        <w:rPr>
          <w:rtl/>
        </w:rPr>
        <w:t>–</w:t>
      </w:r>
      <w:r>
        <w:rPr>
          <w:rFonts w:hint="cs"/>
          <w:rtl/>
        </w:rPr>
        <w:t xml:space="preserve"> בחיים של יוסף </w:t>
      </w:r>
      <w:r>
        <w:rPr>
          <w:rtl/>
        </w:rPr>
        <w:t>–</w:t>
      </w:r>
      <w:r>
        <w:rPr>
          <w:rFonts w:hint="cs"/>
          <w:rtl/>
        </w:rPr>
        <w:t xml:space="preserve"> מעמד.</w:t>
      </w:r>
    </w:p>
    <w:p w14:paraId="420057B5" w14:textId="6E991149" w:rsidR="00644805" w:rsidRDefault="00644805" w:rsidP="00644805">
      <w:pPr>
        <w:rPr>
          <w:rtl/>
        </w:rPr>
      </w:pPr>
      <w:r>
        <w:rPr>
          <w:rFonts w:hint="cs"/>
          <w:rtl/>
        </w:rPr>
        <w:t xml:space="preserve">מידה כנגד מידה </w:t>
      </w:r>
      <w:r>
        <w:rPr>
          <w:rtl/>
        </w:rPr>
        <w:t>–</w:t>
      </w:r>
      <w:r>
        <w:rPr>
          <w:rFonts w:hint="cs"/>
          <w:rtl/>
        </w:rPr>
        <w:t xml:space="preserve"> עונש הולם למעשה.</w:t>
      </w:r>
    </w:p>
    <w:p w14:paraId="065B9DC9" w14:textId="13BBA704" w:rsidR="00644805" w:rsidRDefault="00644805" w:rsidP="00644805">
      <w:pPr>
        <w:rPr>
          <w:rtl/>
        </w:rPr>
      </w:pPr>
      <w:r>
        <w:rPr>
          <w:rFonts w:hint="cs"/>
          <w:rtl/>
        </w:rPr>
        <w:t xml:space="preserve">חלומות </w:t>
      </w:r>
      <w:r>
        <w:rPr>
          <w:rtl/>
        </w:rPr>
        <w:t>–</w:t>
      </w:r>
      <w:r>
        <w:rPr>
          <w:rFonts w:hint="cs"/>
          <w:rtl/>
        </w:rPr>
        <w:t xml:space="preserve"> באים בזוגות, חלומות נבואיים.</w:t>
      </w:r>
    </w:p>
    <w:p w14:paraId="09F3F6E1" w14:textId="77777777" w:rsidR="00644805" w:rsidRDefault="00644805" w:rsidP="00644805">
      <w:pPr>
        <w:rPr>
          <w:rtl/>
        </w:rPr>
      </w:pPr>
    </w:p>
    <w:p w14:paraId="2A335B48" w14:textId="186C940E" w:rsidR="00862CB5" w:rsidRDefault="00862CB5" w:rsidP="00644805">
      <w:pPr>
        <w:rPr>
          <w:rtl/>
        </w:rPr>
      </w:pPr>
      <w:r>
        <w:rPr>
          <w:rFonts w:hint="cs"/>
          <w:u w:val="single"/>
          <w:rtl/>
        </w:rPr>
        <w:t>תהליכים של הפנמות:</w:t>
      </w:r>
    </w:p>
    <w:p w14:paraId="63B93CB5" w14:textId="6967BBDB" w:rsidR="00862CB5" w:rsidRPr="00862CB5" w:rsidRDefault="00862CB5" w:rsidP="00644805">
      <w:r>
        <w:rPr>
          <w:rFonts w:hint="cs"/>
          <w:rtl/>
        </w:rPr>
        <w:t>יוסף: סנוב, מתנשא, נרקיסיסט, ילדותי, אנוכי.</w:t>
      </w:r>
    </w:p>
    <w:sectPr w:rsidR="00862CB5" w:rsidRPr="00862CB5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6B7C4" w14:textId="77777777" w:rsidR="00156DB9" w:rsidRDefault="00156DB9" w:rsidP="00644805">
      <w:pPr>
        <w:spacing w:after="0" w:line="240" w:lineRule="auto"/>
      </w:pPr>
      <w:r>
        <w:separator/>
      </w:r>
    </w:p>
  </w:endnote>
  <w:endnote w:type="continuationSeparator" w:id="0">
    <w:p w14:paraId="624217C9" w14:textId="77777777" w:rsidR="00156DB9" w:rsidRDefault="00156DB9" w:rsidP="00644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461D9" w14:textId="77777777" w:rsidR="00156DB9" w:rsidRDefault="00156DB9" w:rsidP="00644805">
      <w:pPr>
        <w:spacing w:after="0" w:line="240" w:lineRule="auto"/>
      </w:pPr>
      <w:r>
        <w:separator/>
      </w:r>
    </w:p>
  </w:footnote>
  <w:footnote w:type="continuationSeparator" w:id="0">
    <w:p w14:paraId="5A09B035" w14:textId="77777777" w:rsidR="00156DB9" w:rsidRDefault="00156DB9" w:rsidP="00644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AE968" w14:textId="3356D0EB" w:rsidR="00644805" w:rsidRDefault="00644805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C33"/>
    <w:rsid w:val="00156DB9"/>
    <w:rsid w:val="00180C33"/>
    <w:rsid w:val="00495AA9"/>
    <w:rsid w:val="00635E5E"/>
    <w:rsid w:val="00644805"/>
    <w:rsid w:val="007A4261"/>
    <w:rsid w:val="00862CB5"/>
    <w:rsid w:val="00F01233"/>
    <w:rsid w:val="00F6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07008"/>
  <w15:chartTrackingRefBased/>
  <w15:docId w15:val="{7EC57F46-1F3A-448E-943F-246D86DCE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180C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0C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0C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0C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0C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0C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0C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0C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0C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180C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180C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180C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180C3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180C33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180C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180C33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180C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180C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0C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180C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0C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180C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0C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180C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0C3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80C3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80C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180C3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80C3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448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644805"/>
  </w:style>
  <w:style w:type="paragraph" w:styleId="af0">
    <w:name w:val="footer"/>
    <w:basedOn w:val="a"/>
    <w:link w:val="af1"/>
    <w:uiPriority w:val="99"/>
    <w:unhideWhenUsed/>
    <w:rsid w:val="006448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644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42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1</cp:revision>
  <dcterms:created xsi:type="dcterms:W3CDTF">2026-04-23T08:36:00Z</dcterms:created>
  <dcterms:modified xsi:type="dcterms:W3CDTF">2026-04-29T05:56:00Z</dcterms:modified>
</cp:coreProperties>
</file>