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C11A7E" w14:textId="55991CD5" w:rsidR="0054554A" w:rsidRDefault="0054554A">
      <w:pPr>
        <w:rPr>
          <w:b/>
          <w:bCs/>
          <w:u w:val="single"/>
          <w:rtl/>
        </w:rPr>
      </w:pPr>
      <w:r>
        <w:rPr>
          <w:rFonts w:hint="cs"/>
          <w:b/>
          <w:bCs/>
          <w:u w:val="single"/>
          <w:rtl/>
        </w:rPr>
        <w:t>מבוא לטרגדיה</w:t>
      </w:r>
    </w:p>
    <w:p w14:paraId="1A8F02EB" w14:textId="69CBE9AA" w:rsidR="002F0C7F" w:rsidRPr="0054554A" w:rsidRDefault="0054554A">
      <w:pPr>
        <w:rPr>
          <w:rtl/>
        </w:rPr>
      </w:pPr>
      <w:r w:rsidRPr="0054554A">
        <w:rPr>
          <w:rFonts w:hint="cs"/>
          <w:u w:val="single"/>
          <w:rtl/>
        </w:rPr>
        <w:t>טרגדיה שייקספירית</w:t>
      </w:r>
      <w:r w:rsidR="00406B61">
        <w:rPr>
          <w:rFonts w:hint="cs"/>
          <w:u w:val="single"/>
          <w:rtl/>
        </w:rPr>
        <w:t xml:space="preserve"> = טרגדיה בריטית</w:t>
      </w:r>
      <w:r w:rsidRPr="0054554A">
        <w:rPr>
          <w:rFonts w:hint="cs"/>
          <w:u w:val="single"/>
          <w:rtl/>
        </w:rPr>
        <w:t>/טרגדיה יוונית</w:t>
      </w:r>
    </w:p>
    <w:p w14:paraId="50760712" w14:textId="4C89CEE2" w:rsidR="0054554A" w:rsidRDefault="00406B61">
      <w:pPr>
        <w:rPr>
          <w:rtl/>
        </w:rPr>
      </w:pPr>
      <w:r>
        <w:rPr>
          <w:rFonts w:hint="cs"/>
          <w:rtl/>
        </w:rPr>
        <w:t>ההבדל בין הטרגדיות נעוץ באמונות הבסיסיות של כל עם וכל תרבות והן הבסיס ליצירות שנכתבו</w:t>
      </w:r>
    </w:p>
    <w:p w14:paraId="6A07D9A5" w14:textId="7437B602" w:rsidR="00E8199F" w:rsidRDefault="00E8199F" w:rsidP="00E8199F">
      <w:pPr>
        <w:rPr>
          <w:rtl/>
        </w:rPr>
      </w:pPr>
      <w:r>
        <w:rPr>
          <w:rFonts w:hint="cs"/>
          <w:u w:val="single"/>
          <w:rtl/>
        </w:rPr>
        <w:t>טרגדיה יוונית</w:t>
      </w:r>
    </w:p>
    <w:p w14:paraId="5DD28C5E" w14:textId="3B23DDFC" w:rsidR="00406B61" w:rsidRDefault="00406B61">
      <w:pPr>
        <w:rPr>
          <w:rtl/>
        </w:rPr>
      </w:pPr>
      <w:r>
        <w:rPr>
          <w:rFonts w:hint="cs"/>
          <w:rtl/>
        </w:rPr>
        <w:t>האמונה המרכזית ביוון היא שהאלים שולטים ביקום ועל האדם לפעול בחייו בדרכם. אם יציית לחוקי האלים (חוקים מופשטים). יזכה לחיים הטובים שאחרי המוות. עוד אמונה ביוון העתיקה היא שהגורל כולו נקבע ביום שבו האדם נולד ולאדם אין אפשרות לברוח ממנו.</w:t>
      </w:r>
    </w:p>
    <w:p w14:paraId="630CD9D3" w14:textId="46004F59" w:rsidR="00406B61" w:rsidRDefault="00406B61">
      <w:pPr>
        <w:rPr>
          <w:rtl/>
        </w:rPr>
      </w:pPr>
      <w:r>
        <w:rPr>
          <w:rFonts w:hint="cs"/>
          <w:rtl/>
        </w:rPr>
        <w:t>הטרגדיה היוונית מבוססת על סיפורי אלים ומיתולוגיה.</w:t>
      </w:r>
    </w:p>
    <w:p w14:paraId="14F0E3B3" w14:textId="1E6A4C5A" w:rsidR="00406B61" w:rsidRDefault="00406B61">
      <w:pPr>
        <w:rPr>
          <w:rtl/>
        </w:rPr>
      </w:pPr>
      <w:r>
        <w:rPr>
          <w:rFonts w:hint="cs"/>
          <w:rtl/>
        </w:rPr>
        <w:t xml:space="preserve">סיפורי מיתולוגיה </w:t>
      </w:r>
      <w:r>
        <w:rPr>
          <w:rtl/>
        </w:rPr>
        <w:t>–</w:t>
      </w:r>
      <w:r>
        <w:rPr>
          <w:rFonts w:hint="cs"/>
          <w:rtl/>
        </w:rPr>
        <w:t xml:space="preserve"> סיפורים שנועדו כדי לגרום לאנשים להאמין במשהו.</w:t>
      </w:r>
    </w:p>
    <w:p w14:paraId="21907D50" w14:textId="632F14C6" w:rsidR="00406B61" w:rsidRDefault="002C6B25">
      <w:pPr>
        <w:rPr>
          <w:rtl/>
        </w:rPr>
      </w:pPr>
      <w:r w:rsidRPr="002C6B25">
        <w:rPr>
          <w:rFonts w:hint="cs"/>
          <w:b/>
          <w:bCs/>
          <w:rtl/>
        </w:rPr>
        <w:t>גם טרגדיה יוונית וגם טרגדיה שייקספירית מעבירות מסר חינוכי על איך האדם צריך להתנהג בחיי היום יום שלו על פי האמונות של העם והתרבות של אותה התרבות</w:t>
      </w:r>
    </w:p>
    <w:p w14:paraId="06A122FB" w14:textId="69E9BF99" w:rsidR="002C6B25" w:rsidRDefault="002C6B25" w:rsidP="00E8199F">
      <w:pPr>
        <w:rPr>
          <w:rtl/>
        </w:rPr>
      </w:pPr>
      <w:r>
        <w:rPr>
          <w:rFonts w:hint="cs"/>
          <w:rtl/>
        </w:rPr>
        <w:t>המטרה הראשונה של המחזות הייתה להראות איך להתנהל</w:t>
      </w:r>
      <w:r w:rsidR="00E8199F">
        <w:rPr>
          <w:rFonts w:hint="cs"/>
          <w:rtl/>
        </w:rPr>
        <w:t>.</w:t>
      </w:r>
    </w:p>
    <w:p w14:paraId="70DD670E" w14:textId="47A5A117" w:rsidR="00E8199F" w:rsidRPr="00E8199F" w:rsidRDefault="00E8199F" w:rsidP="00E8199F">
      <w:pPr>
        <w:rPr>
          <w:rtl/>
        </w:rPr>
      </w:pPr>
      <w:r>
        <w:rPr>
          <w:rFonts w:hint="cs"/>
          <w:u w:val="single"/>
          <w:rtl/>
        </w:rPr>
        <w:t>טרגדיה שייקספירית</w:t>
      </w:r>
    </w:p>
    <w:p w14:paraId="476842D9" w14:textId="6FA8A97B" w:rsidR="00E8199F" w:rsidRDefault="00E8199F" w:rsidP="00E8199F">
      <w:pPr>
        <w:rPr>
          <w:rtl/>
        </w:rPr>
      </w:pPr>
      <w:r>
        <w:rPr>
          <w:rFonts w:hint="cs"/>
          <w:rtl/>
        </w:rPr>
        <w:t>דורותיאה קרוק ואריסטו הם שני פילוסופים שכותבים את העקרונות של טרגדיה/הכללים של טרגדיה</w:t>
      </w:r>
    </w:p>
    <w:p w14:paraId="347AD1A4" w14:textId="6B35D963" w:rsidR="00E8199F" w:rsidRDefault="00E8199F" w:rsidP="00E8199F">
      <w:pPr>
        <w:rPr>
          <w:rtl/>
        </w:rPr>
      </w:pPr>
      <w:r>
        <w:rPr>
          <w:rFonts w:hint="cs"/>
          <w:rtl/>
        </w:rPr>
        <w:t xml:space="preserve">מעשה מביש </w:t>
      </w:r>
      <w:r>
        <w:rPr>
          <w:rtl/>
        </w:rPr>
        <w:t>–</w:t>
      </w:r>
      <w:r>
        <w:rPr>
          <w:rFonts w:hint="cs"/>
          <w:rtl/>
        </w:rPr>
        <w:t xml:space="preserve"> מעשה שגורם בושה/מעשה אסור (רצח או בגידה</w:t>
      </w:r>
      <w:r w:rsidR="007340C2">
        <w:rPr>
          <w:rFonts w:hint="cs"/>
          <w:rtl/>
        </w:rPr>
        <w:t xml:space="preserve"> או כל מעשה שמפר את הסדר</w:t>
      </w:r>
      <w:r>
        <w:rPr>
          <w:rFonts w:hint="cs"/>
          <w:rtl/>
        </w:rPr>
        <w:t>).</w:t>
      </w:r>
    </w:p>
    <w:p w14:paraId="70A36389" w14:textId="5904916D" w:rsidR="00E8199F" w:rsidRDefault="00E8199F" w:rsidP="00E8199F">
      <w:pPr>
        <w:rPr>
          <w:rtl/>
        </w:rPr>
      </w:pPr>
      <w:r>
        <w:rPr>
          <w:rFonts w:hint="cs"/>
          <w:rtl/>
        </w:rPr>
        <w:t>כל טרגדיה ת</w:t>
      </w:r>
      <w:r w:rsidR="003206A9">
        <w:rPr>
          <w:rFonts w:hint="cs"/>
          <w:rtl/>
        </w:rPr>
        <w:t>פתח</w:t>
      </w:r>
      <w:r>
        <w:rPr>
          <w:rFonts w:hint="cs"/>
          <w:rtl/>
        </w:rPr>
        <w:t xml:space="preserve"> במעשה מביש</w:t>
      </w:r>
    </w:p>
    <w:p w14:paraId="141FEB32" w14:textId="7AE1EA64" w:rsidR="00E8199F" w:rsidRDefault="003206A9" w:rsidP="00E8199F">
      <w:pPr>
        <w:rPr>
          <w:rtl/>
        </w:rPr>
      </w:pPr>
      <w:r>
        <w:rPr>
          <w:rFonts w:hint="cs"/>
          <w:rtl/>
        </w:rPr>
        <w:t xml:space="preserve">סבל </w:t>
      </w:r>
      <w:r>
        <w:rPr>
          <w:rtl/>
        </w:rPr>
        <w:t>–</w:t>
      </w:r>
      <w:r>
        <w:rPr>
          <w:rFonts w:hint="cs"/>
          <w:rtl/>
        </w:rPr>
        <w:t xml:space="preserve"> כתוצאה מאותו מעשה מביש/מעשה אסור יגרם סבל לקרובים של מי שעשה את המעשה.</w:t>
      </w:r>
    </w:p>
    <w:p w14:paraId="47E9FCF5" w14:textId="2D73296B" w:rsidR="003206A9" w:rsidRDefault="003206A9" w:rsidP="00E8199F">
      <w:pPr>
        <w:rPr>
          <w:rtl/>
        </w:rPr>
      </w:pPr>
      <w:r>
        <w:rPr>
          <w:rFonts w:hint="cs"/>
          <w:rtl/>
        </w:rPr>
        <w:t xml:space="preserve">ידיעה </w:t>
      </w:r>
      <w:r>
        <w:rPr>
          <w:rtl/>
        </w:rPr>
        <w:t>–</w:t>
      </w:r>
      <w:r>
        <w:rPr>
          <w:rFonts w:hint="cs"/>
          <w:rtl/>
        </w:rPr>
        <w:t xml:space="preserve"> הגיבור מבין שהוא עשה משהו רע</w:t>
      </w:r>
    </w:p>
    <w:p w14:paraId="6B42646F" w14:textId="2B0CB462" w:rsidR="007340C2" w:rsidRDefault="007340C2" w:rsidP="00E8199F">
      <w:pPr>
        <w:rPr>
          <w:rtl/>
        </w:rPr>
      </w:pPr>
      <w:r>
        <w:rPr>
          <w:rFonts w:hint="cs"/>
          <w:rtl/>
        </w:rPr>
        <w:t xml:space="preserve">קתרזיס </w:t>
      </w:r>
      <w:r>
        <w:rPr>
          <w:rtl/>
        </w:rPr>
        <w:t>–</w:t>
      </w:r>
      <w:r>
        <w:rPr>
          <w:rFonts w:hint="cs"/>
          <w:rtl/>
        </w:rPr>
        <w:t xml:space="preserve"> נקודת הטיהור שגורמת הקלה לצופים במחזה</w:t>
      </w:r>
    </w:p>
    <w:p w14:paraId="3608A94A" w14:textId="0BE1A9F9" w:rsidR="003206A9" w:rsidRDefault="003206A9" w:rsidP="00E8199F">
      <w:pPr>
        <w:rPr>
          <w:rtl/>
        </w:rPr>
      </w:pPr>
      <w:r>
        <w:rPr>
          <w:rFonts w:hint="cs"/>
          <w:rtl/>
        </w:rPr>
        <w:t xml:space="preserve">טרגדיה </w:t>
      </w:r>
      <w:r>
        <w:rPr>
          <w:rtl/>
        </w:rPr>
        <w:t>–</w:t>
      </w:r>
      <w:r>
        <w:rPr>
          <w:rFonts w:hint="cs"/>
          <w:rtl/>
        </w:rPr>
        <w:t xml:space="preserve"> מקרה שהסוף שלו רע</w:t>
      </w:r>
    </w:p>
    <w:p w14:paraId="73572BE4" w14:textId="6BDC0ACC" w:rsidR="00CD398C" w:rsidRPr="00DB44DF" w:rsidRDefault="00DB44DF" w:rsidP="00E8199F">
      <w:pPr>
        <w:rPr>
          <w:b/>
          <w:bCs/>
          <w:rtl/>
        </w:rPr>
      </w:pPr>
      <w:r w:rsidRPr="00DB44DF">
        <w:rPr>
          <w:rFonts w:hint="cs"/>
          <w:b/>
          <w:bCs/>
          <w:rtl/>
        </w:rPr>
        <w:t>ויליאם שייקספיר חי בין השנים 1589 עד 1616 הוא חי 27 שנה</w:t>
      </w:r>
    </w:p>
    <w:p w14:paraId="73971B0F" w14:textId="31D99251" w:rsidR="00DB44DF" w:rsidRDefault="00DB44DF" w:rsidP="00E8199F">
      <w:pPr>
        <w:rPr>
          <w:rtl/>
        </w:rPr>
      </w:pPr>
      <w:r>
        <w:rPr>
          <w:rFonts w:hint="cs"/>
          <w:rtl/>
        </w:rPr>
        <w:t>ויליאם שייקספיר אולי חי מעט שנים אבל ההספק שלו עד לגילי (גיל 15) היה גדול מאוד</w:t>
      </w:r>
    </w:p>
    <w:p w14:paraId="02CEFE6E" w14:textId="7B4EF6B0" w:rsidR="00DB44DF" w:rsidRDefault="007340C2" w:rsidP="00E8199F">
      <w:pPr>
        <w:rPr>
          <w:rtl/>
        </w:rPr>
      </w:pPr>
      <w:r>
        <w:rPr>
          <w:rFonts w:hint="cs"/>
          <w:b/>
          <w:bCs/>
          <w:u w:val="single"/>
          <w:rtl/>
        </w:rPr>
        <w:t>מי הוא גיבור טרגי?</w:t>
      </w:r>
    </w:p>
    <w:p w14:paraId="1F5AAB56" w14:textId="3DBBC1E2" w:rsidR="007340C2" w:rsidRDefault="007340C2" w:rsidP="00E8199F">
      <w:pPr>
        <w:rPr>
          <w:rtl/>
        </w:rPr>
      </w:pPr>
      <w:r>
        <w:rPr>
          <w:rFonts w:hint="cs"/>
          <w:rtl/>
        </w:rPr>
        <w:t>גיבור טרגי הוא הדמות המרכזית בטרגדיה</w:t>
      </w:r>
    </w:p>
    <w:p w14:paraId="6709E0DB" w14:textId="1E8F411E" w:rsidR="004A0248" w:rsidRDefault="004A0248" w:rsidP="00E8199F">
      <w:pPr>
        <w:rPr>
          <w:rtl/>
        </w:rPr>
      </w:pPr>
      <w:r>
        <w:rPr>
          <w:rFonts w:hint="cs"/>
          <w:rtl/>
        </w:rPr>
        <w:t>בכל טרגדיה יש מינימום גיבור טרגי אחד ומקסימום שני גיבורים טרגיים</w:t>
      </w:r>
    </w:p>
    <w:p w14:paraId="78C1EF24" w14:textId="2100BD0C" w:rsidR="004A0248" w:rsidRDefault="004A0248" w:rsidP="00E8199F">
      <w:pPr>
        <w:rPr>
          <w:rtl/>
        </w:rPr>
      </w:pPr>
      <w:r>
        <w:rPr>
          <w:rFonts w:hint="cs"/>
          <w:rtl/>
        </w:rPr>
        <w:t>גיבור טרגי הוא בעל מעמד גבוה</w:t>
      </w:r>
    </w:p>
    <w:p w14:paraId="7BCE6A3F" w14:textId="3DC8C293" w:rsidR="004A0248" w:rsidRDefault="004A0248" w:rsidP="00E8199F">
      <w:pPr>
        <w:rPr>
          <w:rtl/>
        </w:rPr>
      </w:pPr>
      <w:r>
        <w:rPr>
          <w:rFonts w:hint="cs"/>
          <w:rtl/>
        </w:rPr>
        <w:t xml:space="preserve">גיבור טרגי הוא אציל נפש </w:t>
      </w:r>
      <w:r>
        <w:rPr>
          <w:rtl/>
        </w:rPr>
        <w:t>–</w:t>
      </w:r>
      <w:r>
        <w:rPr>
          <w:rFonts w:hint="cs"/>
          <w:rtl/>
        </w:rPr>
        <w:t xml:space="preserve"> אדם בעל תכונות אנושיות כמו אומץ לב, דבקות במטרה ותפיסת מוסר נעלה</w:t>
      </w:r>
    </w:p>
    <w:p w14:paraId="59DD522C" w14:textId="6CCC8FD0" w:rsidR="004A0248" w:rsidRDefault="008E792D" w:rsidP="00E8199F">
      <w:pPr>
        <w:rPr>
          <w:rtl/>
        </w:rPr>
      </w:pPr>
      <w:r>
        <w:rPr>
          <w:rFonts w:hint="cs"/>
          <w:rtl/>
        </w:rPr>
        <w:t>גיבור טרגי חייב להיות דמות שסובלת אם הוא לא יסבול הוא לא ידע להאריך את מה שיש לו בחיים</w:t>
      </w:r>
    </w:p>
    <w:p w14:paraId="7EB6080F" w14:textId="0044C528" w:rsidR="008E792D" w:rsidRDefault="008E792D" w:rsidP="00E8199F">
      <w:pPr>
        <w:rPr>
          <w:rtl/>
        </w:rPr>
      </w:pPr>
      <w:r>
        <w:rPr>
          <w:rFonts w:hint="cs"/>
          <w:rtl/>
        </w:rPr>
        <w:t>אם גיבור טרגי לא מבין שהוא עשה טעות או שהוא מבין שהוא עשה טעות מאוחר מדי הוא לא גיבור טרגי</w:t>
      </w:r>
    </w:p>
    <w:p w14:paraId="69C1524E" w14:textId="0BE644D2" w:rsidR="00765AE0" w:rsidRDefault="00765AE0" w:rsidP="00765AE0">
      <w:pPr>
        <w:rPr>
          <w:rtl/>
        </w:rPr>
      </w:pPr>
      <w:r w:rsidRPr="00765AE0">
        <w:rPr>
          <w:rFonts w:hint="cs"/>
          <w:b/>
          <w:bCs/>
          <w:u w:val="single"/>
          <w:rtl/>
        </w:rPr>
        <w:t>מבנה המחזה רומיאו ויוליה</w:t>
      </w:r>
    </w:p>
    <w:p w14:paraId="1BEAD74D" w14:textId="239EAAC6" w:rsidR="00765AE0" w:rsidRDefault="00765AE0" w:rsidP="00765AE0">
      <w:pPr>
        <w:rPr>
          <w:rtl/>
        </w:rPr>
      </w:pPr>
      <w:r>
        <w:rPr>
          <w:rFonts w:hint="cs"/>
          <w:rtl/>
        </w:rPr>
        <w:t xml:space="preserve">המחזה מורכב מחמש מערכות כאשר כל מערכה מורכבת מכמה תמונות ובסך </w:t>
      </w:r>
      <w:proofErr w:type="spellStart"/>
      <w:r>
        <w:rPr>
          <w:rFonts w:hint="cs"/>
          <w:rtl/>
        </w:rPr>
        <w:t>הכל</w:t>
      </w:r>
      <w:proofErr w:type="spellEnd"/>
      <w:r>
        <w:rPr>
          <w:rFonts w:hint="cs"/>
          <w:rtl/>
        </w:rPr>
        <w:t xml:space="preserve"> יש 24 תמונות</w:t>
      </w:r>
    </w:p>
    <w:p w14:paraId="3F8C688E" w14:textId="77777777" w:rsidR="00765AE0" w:rsidRDefault="00765AE0" w:rsidP="00765AE0">
      <w:pPr>
        <w:rPr>
          <w:b/>
          <w:bCs/>
          <w:u w:val="single"/>
          <w:rtl/>
        </w:rPr>
      </w:pPr>
    </w:p>
    <w:p w14:paraId="190A28C0" w14:textId="491180F1" w:rsidR="00765AE0" w:rsidRDefault="00765AE0" w:rsidP="00765AE0">
      <w:pPr>
        <w:rPr>
          <w:rtl/>
        </w:rPr>
      </w:pPr>
      <w:r w:rsidRPr="00765AE0">
        <w:rPr>
          <w:rFonts w:hint="cs"/>
          <w:b/>
          <w:bCs/>
          <w:u w:val="single"/>
          <w:rtl/>
        </w:rPr>
        <w:lastRenderedPageBreak/>
        <w:t>הדמויות במחזה</w:t>
      </w:r>
    </w:p>
    <w:p w14:paraId="20FA9ACD" w14:textId="3F75AEAD" w:rsidR="00765AE0" w:rsidRDefault="00765AE0" w:rsidP="00765AE0">
      <w:pPr>
        <w:rPr>
          <w:rtl/>
        </w:rPr>
      </w:pPr>
      <w:proofErr w:type="spellStart"/>
      <w:r w:rsidRPr="00765AE0">
        <w:rPr>
          <w:rFonts w:hint="cs"/>
          <w:b/>
          <w:bCs/>
          <w:rtl/>
        </w:rPr>
        <w:t>אסקלוס</w:t>
      </w:r>
      <w:proofErr w:type="spellEnd"/>
      <w:r>
        <w:rPr>
          <w:rFonts w:hint="cs"/>
          <w:rtl/>
        </w:rPr>
        <w:t xml:space="preserve"> </w:t>
      </w:r>
      <w:r>
        <w:rPr>
          <w:rtl/>
        </w:rPr>
        <w:t>–</w:t>
      </w:r>
      <w:r>
        <w:rPr>
          <w:rFonts w:hint="cs"/>
          <w:rtl/>
        </w:rPr>
        <w:t xml:space="preserve"> נסיך ורונה</w:t>
      </w:r>
    </w:p>
    <w:p w14:paraId="20BAF8CB" w14:textId="544B7E45" w:rsidR="00765AE0" w:rsidRDefault="00765AE0" w:rsidP="00765AE0">
      <w:pPr>
        <w:rPr>
          <w:rtl/>
        </w:rPr>
      </w:pPr>
      <w:r>
        <w:rPr>
          <w:rFonts w:hint="cs"/>
          <w:b/>
          <w:bCs/>
          <w:rtl/>
        </w:rPr>
        <w:t>פריס</w:t>
      </w:r>
      <w:r>
        <w:rPr>
          <w:rFonts w:hint="cs"/>
          <w:rtl/>
        </w:rPr>
        <w:t xml:space="preserve"> </w:t>
      </w:r>
      <w:r w:rsidR="006B46F0">
        <w:rPr>
          <w:rtl/>
        </w:rPr>
        <w:t>–</w:t>
      </w:r>
      <w:r>
        <w:rPr>
          <w:rFonts w:hint="cs"/>
          <w:rtl/>
        </w:rPr>
        <w:t xml:space="preserve"> </w:t>
      </w:r>
      <w:r w:rsidR="006B46F0">
        <w:rPr>
          <w:rFonts w:hint="cs"/>
          <w:rtl/>
        </w:rPr>
        <w:t>אציל, קרוב של המלך</w:t>
      </w:r>
    </w:p>
    <w:p w14:paraId="6F37F5B4" w14:textId="4868307F" w:rsidR="006B46F0" w:rsidRDefault="006B46F0" w:rsidP="00765AE0">
      <w:pPr>
        <w:rPr>
          <w:rtl/>
        </w:rPr>
      </w:pPr>
      <w:proofErr w:type="spellStart"/>
      <w:r w:rsidRPr="006B46F0">
        <w:rPr>
          <w:rFonts w:hint="cs"/>
          <w:b/>
          <w:bCs/>
          <w:rtl/>
        </w:rPr>
        <w:t>קמפולט</w:t>
      </w:r>
      <w:proofErr w:type="spellEnd"/>
      <w:r w:rsidRPr="006B46F0">
        <w:rPr>
          <w:rFonts w:hint="cs"/>
          <w:b/>
          <w:bCs/>
          <w:rtl/>
        </w:rPr>
        <w:t xml:space="preserve"> </w:t>
      </w:r>
      <w:proofErr w:type="spellStart"/>
      <w:r w:rsidRPr="006B46F0">
        <w:rPr>
          <w:rFonts w:hint="cs"/>
          <w:b/>
          <w:bCs/>
          <w:rtl/>
        </w:rPr>
        <w:t>ומונטגו</w:t>
      </w:r>
      <w:proofErr w:type="spellEnd"/>
      <w:r>
        <w:rPr>
          <w:rFonts w:hint="cs"/>
          <w:rtl/>
        </w:rPr>
        <w:t xml:space="preserve"> </w:t>
      </w:r>
      <w:r>
        <w:rPr>
          <w:rtl/>
        </w:rPr>
        <w:t>–</w:t>
      </w:r>
      <w:r>
        <w:rPr>
          <w:rFonts w:hint="cs"/>
          <w:rtl/>
        </w:rPr>
        <w:t xml:space="preserve"> שתי משפחות אויבות</w:t>
      </w:r>
    </w:p>
    <w:p w14:paraId="60195186" w14:textId="793637DA" w:rsidR="006B46F0" w:rsidRDefault="006B46F0" w:rsidP="00765AE0">
      <w:pPr>
        <w:rPr>
          <w:rtl/>
        </w:rPr>
      </w:pPr>
      <w:r w:rsidRPr="006B46F0">
        <w:rPr>
          <w:rFonts w:hint="cs"/>
          <w:b/>
          <w:bCs/>
          <w:rtl/>
        </w:rPr>
        <w:t>רומיאו</w:t>
      </w:r>
      <w:r>
        <w:rPr>
          <w:rFonts w:hint="cs"/>
          <w:rtl/>
        </w:rPr>
        <w:t xml:space="preserve"> </w:t>
      </w:r>
      <w:r>
        <w:rPr>
          <w:rtl/>
        </w:rPr>
        <w:t>–</w:t>
      </w:r>
      <w:r>
        <w:rPr>
          <w:rFonts w:hint="cs"/>
          <w:rtl/>
        </w:rPr>
        <w:t xml:space="preserve"> בן למשפחת </w:t>
      </w:r>
      <w:proofErr w:type="spellStart"/>
      <w:r>
        <w:rPr>
          <w:rFonts w:hint="cs"/>
          <w:rtl/>
        </w:rPr>
        <w:t>מונטגיו</w:t>
      </w:r>
      <w:proofErr w:type="spellEnd"/>
    </w:p>
    <w:p w14:paraId="0979F39C" w14:textId="1B87908A" w:rsidR="006B46F0" w:rsidRDefault="006B46F0" w:rsidP="00765AE0">
      <w:pPr>
        <w:rPr>
          <w:rtl/>
        </w:rPr>
      </w:pPr>
      <w:proofErr w:type="spellStart"/>
      <w:r w:rsidRPr="006B46F0">
        <w:rPr>
          <w:rFonts w:hint="cs"/>
          <w:b/>
          <w:bCs/>
          <w:rtl/>
        </w:rPr>
        <w:t>מרק</w:t>
      </w:r>
      <w:r>
        <w:rPr>
          <w:rFonts w:hint="cs"/>
          <w:b/>
          <w:bCs/>
          <w:rtl/>
        </w:rPr>
        <w:t>ו</w:t>
      </w:r>
      <w:r w:rsidRPr="006B46F0">
        <w:rPr>
          <w:rFonts w:hint="cs"/>
          <w:b/>
          <w:bCs/>
          <w:rtl/>
        </w:rPr>
        <w:t>ציו</w:t>
      </w:r>
      <w:proofErr w:type="spellEnd"/>
      <w:r>
        <w:rPr>
          <w:rFonts w:hint="cs"/>
          <w:rtl/>
        </w:rPr>
        <w:t xml:space="preserve"> </w:t>
      </w:r>
      <w:r>
        <w:rPr>
          <w:rtl/>
        </w:rPr>
        <w:t>–</w:t>
      </w:r>
      <w:r>
        <w:rPr>
          <w:rFonts w:hint="cs"/>
          <w:rtl/>
        </w:rPr>
        <w:t xml:space="preserve"> קרובו של הנסיך, חברו של רומיאו</w:t>
      </w:r>
    </w:p>
    <w:p w14:paraId="30881E37" w14:textId="52DE8630" w:rsidR="006B46F0" w:rsidRDefault="006B46F0" w:rsidP="00765AE0">
      <w:pPr>
        <w:rPr>
          <w:rtl/>
        </w:rPr>
      </w:pPr>
      <w:proofErr w:type="spellStart"/>
      <w:r w:rsidRPr="006B46F0">
        <w:rPr>
          <w:rFonts w:hint="cs"/>
          <w:b/>
          <w:bCs/>
          <w:rtl/>
        </w:rPr>
        <w:t>בנבוליו</w:t>
      </w:r>
      <w:proofErr w:type="spellEnd"/>
      <w:r>
        <w:rPr>
          <w:rFonts w:hint="cs"/>
          <w:rtl/>
        </w:rPr>
        <w:t xml:space="preserve"> </w:t>
      </w:r>
      <w:r>
        <w:rPr>
          <w:rtl/>
        </w:rPr>
        <w:t>–</w:t>
      </w:r>
      <w:r>
        <w:rPr>
          <w:rFonts w:hint="cs"/>
          <w:rtl/>
        </w:rPr>
        <w:t xml:space="preserve"> אחינו של </w:t>
      </w:r>
      <w:proofErr w:type="spellStart"/>
      <w:r>
        <w:rPr>
          <w:rFonts w:hint="cs"/>
          <w:rtl/>
        </w:rPr>
        <w:t>מונטגו</w:t>
      </w:r>
      <w:proofErr w:type="spellEnd"/>
      <w:r>
        <w:rPr>
          <w:rFonts w:hint="cs"/>
          <w:rtl/>
        </w:rPr>
        <w:t>, חברו של רומיאו</w:t>
      </w:r>
    </w:p>
    <w:p w14:paraId="3DCED3A7" w14:textId="28B725C5" w:rsidR="006B46F0" w:rsidRDefault="006B46F0" w:rsidP="00765AE0">
      <w:pPr>
        <w:rPr>
          <w:rtl/>
        </w:rPr>
      </w:pPr>
      <w:proofErr w:type="spellStart"/>
      <w:r w:rsidRPr="006B46F0">
        <w:rPr>
          <w:rFonts w:hint="cs"/>
          <w:b/>
          <w:bCs/>
          <w:rtl/>
        </w:rPr>
        <w:t>טיבלט</w:t>
      </w:r>
      <w:proofErr w:type="spellEnd"/>
      <w:r>
        <w:rPr>
          <w:rFonts w:hint="cs"/>
          <w:rtl/>
        </w:rPr>
        <w:t xml:space="preserve"> </w:t>
      </w:r>
      <w:r>
        <w:rPr>
          <w:rtl/>
        </w:rPr>
        <w:t>–</w:t>
      </w:r>
      <w:r>
        <w:rPr>
          <w:rFonts w:hint="cs"/>
          <w:rtl/>
        </w:rPr>
        <w:t xml:space="preserve"> בן דודה של יוליה</w:t>
      </w:r>
    </w:p>
    <w:p w14:paraId="1530B955" w14:textId="7D706E19" w:rsidR="006B46F0" w:rsidRDefault="006B46F0" w:rsidP="00765AE0">
      <w:pPr>
        <w:rPr>
          <w:rtl/>
        </w:rPr>
      </w:pPr>
      <w:r>
        <w:rPr>
          <w:rFonts w:hint="cs"/>
          <w:b/>
          <w:bCs/>
          <w:rtl/>
        </w:rPr>
        <w:t xml:space="preserve">האח </w:t>
      </w:r>
      <w:proofErr w:type="spellStart"/>
      <w:r>
        <w:rPr>
          <w:rFonts w:hint="cs"/>
          <w:b/>
          <w:bCs/>
          <w:rtl/>
        </w:rPr>
        <w:t>לור</w:t>
      </w:r>
      <w:r w:rsidR="00036719">
        <w:rPr>
          <w:rFonts w:hint="cs"/>
          <w:b/>
          <w:bCs/>
          <w:rtl/>
        </w:rPr>
        <w:t>נצ</w:t>
      </w:r>
      <w:r>
        <w:rPr>
          <w:rFonts w:hint="cs"/>
          <w:b/>
          <w:bCs/>
          <w:rtl/>
        </w:rPr>
        <w:t>ו</w:t>
      </w:r>
      <w:proofErr w:type="spellEnd"/>
      <w:r>
        <w:rPr>
          <w:rFonts w:hint="cs"/>
          <w:rtl/>
        </w:rPr>
        <w:t xml:space="preserve"> </w:t>
      </w:r>
      <w:r>
        <w:rPr>
          <w:rtl/>
        </w:rPr>
        <w:t>–</w:t>
      </w:r>
      <w:r>
        <w:rPr>
          <w:rFonts w:hint="cs"/>
          <w:rtl/>
        </w:rPr>
        <w:t xml:space="preserve"> נזיר</w:t>
      </w:r>
    </w:p>
    <w:p w14:paraId="3CFB59C4" w14:textId="73D3EB3F" w:rsidR="006B46F0" w:rsidRDefault="006B46F0" w:rsidP="00765AE0">
      <w:pPr>
        <w:rPr>
          <w:rtl/>
        </w:rPr>
      </w:pPr>
    </w:p>
    <w:p w14:paraId="23F4CDFE" w14:textId="7C00A75D" w:rsidR="006B52EF" w:rsidRDefault="006B52EF" w:rsidP="00765AE0">
      <w:pPr>
        <w:rPr>
          <w:rtl/>
        </w:rPr>
      </w:pPr>
      <w:r w:rsidRPr="006B52EF">
        <w:rPr>
          <w:rFonts w:hint="cs"/>
          <w:b/>
          <w:bCs/>
          <w:u w:val="single"/>
          <w:rtl/>
        </w:rPr>
        <w:t>חמשת המערכות</w:t>
      </w:r>
    </w:p>
    <w:p w14:paraId="40218F99" w14:textId="789E5E6A" w:rsidR="006B52EF" w:rsidRDefault="006B52EF" w:rsidP="00765AE0">
      <w:pPr>
        <w:rPr>
          <w:rtl/>
        </w:rPr>
      </w:pPr>
      <w:r>
        <w:rPr>
          <w:rFonts w:hint="cs"/>
          <w:rtl/>
        </w:rPr>
        <w:t>מערכה 1: פרולוג + מעשה מביש</w:t>
      </w:r>
    </w:p>
    <w:p w14:paraId="6E99021D" w14:textId="344E35E3" w:rsidR="006B52EF" w:rsidRDefault="006B52EF" w:rsidP="00765AE0">
      <w:pPr>
        <w:rPr>
          <w:rtl/>
        </w:rPr>
      </w:pPr>
      <w:r>
        <w:rPr>
          <w:rFonts w:hint="cs"/>
          <w:rtl/>
        </w:rPr>
        <w:t>מערכה 2: פעולה</w:t>
      </w:r>
    </w:p>
    <w:p w14:paraId="37760FF2" w14:textId="568E9435" w:rsidR="006B52EF" w:rsidRDefault="006B52EF" w:rsidP="00765AE0">
      <w:pPr>
        <w:rPr>
          <w:rtl/>
        </w:rPr>
      </w:pPr>
      <w:r>
        <w:rPr>
          <w:rFonts w:hint="cs"/>
          <w:rtl/>
        </w:rPr>
        <w:t>מערכה 3: השיא</w:t>
      </w:r>
    </w:p>
    <w:p w14:paraId="36D89FBA" w14:textId="40CB3785" w:rsidR="006B52EF" w:rsidRDefault="006B52EF" w:rsidP="00765AE0">
      <w:pPr>
        <w:rPr>
          <w:rtl/>
        </w:rPr>
      </w:pPr>
      <w:r>
        <w:rPr>
          <w:rFonts w:hint="cs"/>
          <w:rtl/>
        </w:rPr>
        <w:t>מערכה 4: פעולת נפילה</w:t>
      </w:r>
    </w:p>
    <w:p w14:paraId="4F1DD271" w14:textId="3A177504" w:rsidR="006B52EF" w:rsidRDefault="006B52EF" w:rsidP="00765AE0">
      <w:pPr>
        <w:rPr>
          <w:rtl/>
        </w:rPr>
      </w:pPr>
      <w:r>
        <w:rPr>
          <w:rFonts w:hint="cs"/>
          <w:rtl/>
        </w:rPr>
        <w:t>מערכה 5: התרת הסיבוך</w:t>
      </w:r>
    </w:p>
    <w:p w14:paraId="30F1006F" w14:textId="577537A4" w:rsidR="006B52EF" w:rsidRDefault="006B52EF" w:rsidP="00765AE0">
      <w:pPr>
        <w:rPr>
          <w:rtl/>
        </w:rPr>
      </w:pPr>
      <w:r>
        <w:rPr>
          <w:rFonts w:hint="cs"/>
          <w:rtl/>
        </w:rPr>
        <w:t xml:space="preserve">אחרי מערכה 5 יש את הקתרזיס שבו הסדר חוזר </w:t>
      </w:r>
    </w:p>
    <w:p w14:paraId="46E4765B" w14:textId="459D4A7D" w:rsidR="006B52EF" w:rsidRDefault="006B52EF" w:rsidP="00765AE0">
      <w:pPr>
        <w:rPr>
          <w:rtl/>
        </w:rPr>
      </w:pPr>
    </w:p>
    <w:p w14:paraId="3E3F778D" w14:textId="75B08F8F" w:rsidR="006B52EF" w:rsidRDefault="006B52EF" w:rsidP="00765AE0">
      <w:pPr>
        <w:rPr>
          <w:rtl/>
        </w:rPr>
      </w:pPr>
      <w:r>
        <w:rPr>
          <w:rFonts w:hint="cs"/>
          <w:b/>
          <w:bCs/>
          <w:u w:val="single"/>
          <w:rtl/>
        </w:rPr>
        <w:t>תקציר המחזה:</w:t>
      </w:r>
    </w:p>
    <w:p w14:paraId="11805B3C" w14:textId="1BCA7C97" w:rsidR="006B52EF" w:rsidRDefault="00FD5381" w:rsidP="00765AE0">
      <w:pPr>
        <w:rPr>
          <w:rtl/>
        </w:rPr>
      </w:pPr>
      <w:r>
        <w:rPr>
          <w:rFonts w:hint="cs"/>
          <w:rtl/>
        </w:rPr>
        <w:t xml:space="preserve">מערכה 1: משפחת </w:t>
      </w:r>
      <w:proofErr w:type="spellStart"/>
      <w:r>
        <w:rPr>
          <w:rFonts w:hint="cs"/>
          <w:rtl/>
        </w:rPr>
        <w:t>קמפולט</w:t>
      </w:r>
      <w:proofErr w:type="spellEnd"/>
      <w:r>
        <w:rPr>
          <w:rFonts w:hint="cs"/>
          <w:rtl/>
        </w:rPr>
        <w:t xml:space="preserve"> עורכת מסיבה שרומיאו והדוד שלו מתגנבים אליה. </w:t>
      </w:r>
      <w:r w:rsidR="00D66764">
        <w:rPr>
          <w:rFonts w:hint="cs"/>
          <w:rtl/>
        </w:rPr>
        <w:t xml:space="preserve">רומיאו </w:t>
      </w:r>
      <w:proofErr w:type="spellStart"/>
      <w:r w:rsidR="00D66764">
        <w:rPr>
          <w:rFonts w:hint="cs"/>
          <w:rtl/>
        </w:rPr>
        <w:t>ומרקוציו</w:t>
      </w:r>
      <w:proofErr w:type="spellEnd"/>
      <w:r w:rsidR="00D66764">
        <w:rPr>
          <w:rFonts w:hint="cs"/>
          <w:rtl/>
        </w:rPr>
        <w:t xml:space="preserve"> מתגנבים למסיבה </w:t>
      </w:r>
      <w:r>
        <w:rPr>
          <w:rFonts w:hint="cs"/>
          <w:rtl/>
        </w:rPr>
        <w:t>תוך כדי שהם מתגנבים למסיבה דוד של יוליה מבחין בהם אבל אבא של הדוד של יוליה עצר את דוד של יוליה מלתקוף אותם (את רומיאו ודוד שלו) תוך כדי רומיאו ויוליה ראו זה את זה והייתה ביניהם אהבה ממבט ראשון. והם גילו ששניהם באים ממשפחות אויבות רק אחרי שהם ברחו.</w:t>
      </w:r>
    </w:p>
    <w:p w14:paraId="48B414CE" w14:textId="7E285967" w:rsidR="00FD5381" w:rsidRDefault="00FD5381" w:rsidP="00765AE0">
      <w:pPr>
        <w:rPr>
          <w:rtl/>
        </w:rPr>
      </w:pPr>
      <w:r>
        <w:rPr>
          <w:rFonts w:hint="cs"/>
          <w:rtl/>
        </w:rPr>
        <w:t>מערכה 2: רומיאו סירב</w:t>
      </w:r>
      <w:r w:rsidR="00036719">
        <w:rPr>
          <w:rFonts w:hint="cs"/>
          <w:rtl/>
        </w:rPr>
        <w:t xml:space="preserve"> לעזוב את אזור המסיבה ובאמצע הלילה הוא התגנב לבית של יוליה ושם הוא ראה מהחלון של החדר שלה שיוליה אומרת שהיא אוהבת אותו ומדברת על התסכול שלה מזה שהם באים ממשפחות אויבות. רומיאו מטפס אל החלון של יוליה ושם הוא מספר לה שגם הוא אוהב אותה. שניהם נשבעים שהם </w:t>
      </w:r>
      <w:proofErr w:type="spellStart"/>
      <w:r w:rsidR="00036719">
        <w:rPr>
          <w:rFonts w:hint="cs"/>
          <w:rtl/>
        </w:rPr>
        <w:t>ינשאו</w:t>
      </w:r>
      <w:proofErr w:type="spellEnd"/>
      <w:r w:rsidR="00036719">
        <w:rPr>
          <w:rFonts w:hint="cs"/>
          <w:rtl/>
        </w:rPr>
        <w:t xml:space="preserve"> אחד לשני יום למחרת אצל האח </w:t>
      </w:r>
      <w:proofErr w:type="spellStart"/>
      <w:r w:rsidR="00036719">
        <w:rPr>
          <w:rFonts w:hint="cs"/>
          <w:rtl/>
        </w:rPr>
        <w:t>לורנצו</w:t>
      </w:r>
      <w:proofErr w:type="spellEnd"/>
      <w:r w:rsidR="00036719">
        <w:rPr>
          <w:rFonts w:hint="cs"/>
          <w:rtl/>
        </w:rPr>
        <w:t>.</w:t>
      </w:r>
    </w:p>
    <w:p w14:paraId="6CFAB6D5" w14:textId="02CB18F9" w:rsidR="00036719" w:rsidRDefault="00036719" w:rsidP="00765AE0">
      <w:pPr>
        <w:rPr>
          <w:rtl/>
        </w:rPr>
      </w:pPr>
      <w:r>
        <w:rPr>
          <w:rFonts w:hint="cs"/>
          <w:rtl/>
        </w:rPr>
        <w:t xml:space="preserve">מערכה 3: רומיאו הלך אל האח </w:t>
      </w:r>
      <w:proofErr w:type="spellStart"/>
      <w:r>
        <w:rPr>
          <w:rFonts w:hint="cs"/>
          <w:rtl/>
        </w:rPr>
        <w:t>לורנצו</w:t>
      </w:r>
      <w:proofErr w:type="spellEnd"/>
      <w:r>
        <w:rPr>
          <w:rFonts w:hint="cs"/>
          <w:rtl/>
        </w:rPr>
        <w:t xml:space="preserve"> וביקש שיחתן אותם בהתחלה האח </w:t>
      </w:r>
      <w:proofErr w:type="spellStart"/>
      <w:r>
        <w:rPr>
          <w:rFonts w:hint="cs"/>
          <w:rtl/>
        </w:rPr>
        <w:t>לורנצו</w:t>
      </w:r>
      <w:proofErr w:type="spellEnd"/>
      <w:r>
        <w:rPr>
          <w:rFonts w:hint="cs"/>
          <w:rtl/>
        </w:rPr>
        <w:t xml:space="preserve"> ניסה לשנות את דעתו בנוגע לחתונה אבל אחרי זה הוא מסכים כי הוא חשב שזה</w:t>
      </w:r>
      <w:r w:rsidR="00D66764">
        <w:rPr>
          <w:rFonts w:hint="cs"/>
          <w:rtl/>
        </w:rPr>
        <w:t xml:space="preserve"> רעיון </w:t>
      </w:r>
      <w:proofErr w:type="spellStart"/>
      <w:r w:rsidR="00D66764">
        <w:rPr>
          <w:rFonts w:hint="cs"/>
          <w:rtl/>
        </w:rPr>
        <w:t>לאיך</w:t>
      </w:r>
      <w:proofErr w:type="spellEnd"/>
      <w:r w:rsidR="00D66764">
        <w:rPr>
          <w:rFonts w:hint="cs"/>
          <w:rtl/>
        </w:rPr>
        <w:t xml:space="preserve"> לסיים את המריבה בין המשפחות של רומיאו ויוליה</w:t>
      </w:r>
    </w:p>
    <w:p w14:paraId="661B7FDE" w14:textId="4805642E" w:rsidR="00DF4577" w:rsidRDefault="00D66764" w:rsidP="00DF4577">
      <w:pPr>
        <w:rPr>
          <w:rtl/>
        </w:rPr>
      </w:pPr>
      <w:r>
        <w:rPr>
          <w:rFonts w:hint="cs"/>
          <w:rtl/>
        </w:rPr>
        <w:t xml:space="preserve">מערכה 4: רומיאו הולך אל החברים שלו ומגלה שדוד של יוליה הזמין אותו לדו קרב. רומיאו ויוליה מתחתנים בצהריים של אותו יום אחרי שהם מתחתנים רומיאו חוזר לחברים שלו והוא רואה שם את דוד של יוליה שהזמין אותו לדו קרב אבל בגלל שהם עכשיו קרובי משפחה רומיאו מסרב חבר של רומיאו (שלא הבין למה רומיאו סירב לדו קרב) נלחם במקומו אבל באמצע הקרב </w:t>
      </w:r>
      <w:proofErr w:type="spellStart"/>
      <w:r>
        <w:rPr>
          <w:rFonts w:hint="cs"/>
          <w:rtl/>
        </w:rPr>
        <w:t>מרקוציו</w:t>
      </w:r>
      <w:proofErr w:type="spellEnd"/>
      <w:r>
        <w:rPr>
          <w:rFonts w:hint="cs"/>
          <w:rtl/>
        </w:rPr>
        <w:t xml:space="preserve"> נדקר ומת בידיים של רומיאו ואז רומיאו הולך והורג את דוד של יוליה. אחרי זה רומיאו מתחבא בבית של האח </w:t>
      </w:r>
      <w:proofErr w:type="spellStart"/>
      <w:r>
        <w:rPr>
          <w:rFonts w:hint="cs"/>
          <w:rtl/>
        </w:rPr>
        <w:t>לור</w:t>
      </w:r>
      <w:r w:rsidR="003F1A38">
        <w:rPr>
          <w:rFonts w:hint="cs"/>
          <w:rtl/>
        </w:rPr>
        <w:t>נצו</w:t>
      </w:r>
      <w:proofErr w:type="spellEnd"/>
      <w:r w:rsidR="003F1A38">
        <w:rPr>
          <w:rFonts w:hint="cs"/>
          <w:rtl/>
        </w:rPr>
        <w:t xml:space="preserve"> עד שהוא שומע את גזר הדין שלו מנסיך ורונה</w:t>
      </w:r>
    </w:p>
    <w:p w14:paraId="125171D6" w14:textId="34B30DA9" w:rsidR="003F1A38" w:rsidRDefault="003F1A38" w:rsidP="00765AE0">
      <w:pPr>
        <w:rPr>
          <w:rtl/>
        </w:rPr>
      </w:pPr>
      <w:r>
        <w:rPr>
          <w:rFonts w:hint="cs"/>
          <w:rtl/>
        </w:rPr>
        <w:lastRenderedPageBreak/>
        <w:t xml:space="preserve">מערכה 5: רומיאו מגלה שהעונש שלו הוא גלות לנצח לעיר שנקראת </w:t>
      </w:r>
      <w:proofErr w:type="spellStart"/>
      <w:r>
        <w:rPr>
          <w:rFonts w:hint="cs"/>
          <w:rtl/>
        </w:rPr>
        <w:t>מנטובה</w:t>
      </w:r>
      <w:proofErr w:type="spellEnd"/>
      <w:r>
        <w:rPr>
          <w:rFonts w:hint="cs"/>
          <w:rtl/>
        </w:rPr>
        <w:t xml:space="preserve"> מה שהיה עונש גרוע ממוות בגלל שהוא היה צריך לעזוב את </w:t>
      </w:r>
      <w:proofErr w:type="spellStart"/>
      <w:r>
        <w:rPr>
          <w:rFonts w:hint="cs"/>
          <w:rtl/>
        </w:rPr>
        <w:t>הכל</w:t>
      </w:r>
      <w:proofErr w:type="spellEnd"/>
      <w:r>
        <w:rPr>
          <w:rFonts w:hint="cs"/>
          <w:rtl/>
        </w:rPr>
        <w:t xml:space="preserve"> כולל את אשתו רומיאו שוקל לקחת את החיים שלו אבל האח </w:t>
      </w:r>
      <w:proofErr w:type="spellStart"/>
      <w:r>
        <w:rPr>
          <w:rFonts w:hint="cs"/>
          <w:rtl/>
        </w:rPr>
        <w:t>לורנצו</w:t>
      </w:r>
      <w:proofErr w:type="spellEnd"/>
      <w:r>
        <w:rPr>
          <w:rFonts w:hint="cs"/>
          <w:rtl/>
        </w:rPr>
        <w:t xml:space="preserve"> מבטיח לעזור לשניהם. הוא מציע לרומיאו להתגנב לבית של יוליה ולהסביר לה את המצב ואז יברח מהעיר באותו זמן אבא של יוליה מציע לגבר שהוא לא רומיאו להתחתן עם יוליה בעוד כמה ימים</w:t>
      </w:r>
      <w:r w:rsidR="00C54913">
        <w:rPr>
          <w:rFonts w:hint="cs"/>
          <w:rtl/>
        </w:rPr>
        <w:t xml:space="preserve"> ואז יוליה מסרבת וכשאבא שלה שומע את זה הוא מאיים שהיא לא תקבל ממנו ירושה ואז יוליה ברחה אל הבית של האח </w:t>
      </w:r>
      <w:proofErr w:type="spellStart"/>
      <w:r w:rsidR="00C54913">
        <w:rPr>
          <w:rFonts w:hint="cs"/>
          <w:rtl/>
        </w:rPr>
        <w:t>לורנצו</w:t>
      </w:r>
      <w:proofErr w:type="spellEnd"/>
      <w:r w:rsidR="00C54913">
        <w:rPr>
          <w:rFonts w:hint="cs"/>
          <w:rtl/>
        </w:rPr>
        <w:t xml:space="preserve"> ששם האח </w:t>
      </w:r>
      <w:proofErr w:type="spellStart"/>
      <w:r w:rsidR="00C54913">
        <w:rPr>
          <w:rFonts w:hint="cs"/>
          <w:rtl/>
        </w:rPr>
        <w:t>לורנצו</w:t>
      </w:r>
      <w:proofErr w:type="spellEnd"/>
      <w:r w:rsidR="00C54913">
        <w:rPr>
          <w:rFonts w:hint="cs"/>
          <w:rtl/>
        </w:rPr>
        <w:t xml:space="preserve"> משכנע אותה לא לקחת את החיים שלה </w:t>
      </w:r>
    </w:p>
    <w:p w14:paraId="541FDAD8" w14:textId="11E10E35" w:rsidR="00C54913" w:rsidRDefault="00C54913" w:rsidP="00765AE0">
      <w:pPr>
        <w:rPr>
          <w:rtl/>
        </w:rPr>
      </w:pPr>
      <w:r>
        <w:rPr>
          <w:rFonts w:hint="cs"/>
          <w:rtl/>
        </w:rPr>
        <w:t xml:space="preserve">קתרזיס: האח </w:t>
      </w:r>
      <w:proofErr w:type="spellStart"/>
      <w:r>
        <w:rPr>
          <w:rFonts w:hint="cs"/>
          <w:rtl/>
        </w:rPr>
        <w:t>לורנצו</w:t>
      </w:r>
      <w:proofErr w:type="spellEnd"/>
      <w:r>
        <w:rPr>
          <w:rFonts w:hint="cs"/>
          <w:rtl/>
        </w:rPr>
        <w:t xml:space="preserve"> מציע לה לקחת סם שיגרום לה להיראות כאילו היא מתה למשך 42 שעות. יוליה לקחה את הסם בערב שלפני החתונה שלה מי שיוליה הייתה אמורה להתחתן </w:t>
      </w:r>
      <w:proofErr w:type="spellStart"/>
      <w:r>
        <w:rPr>
          <w:rFonts w:hint="cs"/>
          <w:rtl/>
        </w:rPr>
        <w:t>איתו</w:t>
      </w:r>
      <w:proofErr w:type="spellEnd"/>
      <w:r>
        <w:rPr>
          <w:rFonts w:hint="cs"/>
          <w:rtl/>
        </w:rPr>
        <w:t xml:space="preserve"> נלחם עם רומיאו ונדקר למוות כשרומיאו ראה את יוליה עם הסם הוא חשב שהיא באמת מתה והוא לקח את החיים שלו וכשיוליה מתעוררת היא רואה אותו ולוקחת את החיים שלה</w:t>
      </w:r>
    </w:p>
    <w:p w14:paraId="01EAC466" w14:textId="267D38ED" w:rsidR="00DF4577" w:rsidRDefault="00DF4577" w:rsidP="00765AE0">
      <w:pPr>
        <w:rPr>
          <w:rtl/>
        </w:rPr>
      </w:pPr>
    </w:p>
    <w:p w14:paraId="2CFD9499" w14:textId="0D02BBC7" w:rsidR="00DF4577" w:rsidRDefault="00DF4577" w:rsidP="00765AE0">
      <w:pPr>
        <w:rPr>
          <w:rtl/>
        </w:rPr>
      </w:pPr>
      <w:r>
        <w:rPr>
          <w:rFonts w:hint="cs"/>
          <w:b/>
          <w:bCs/>
          <w:u w:val="single"/>
          <w:rtl/>
        </w:rPr>
        <w:t>רעיונות מרכזיים במחזה</w:t>
      </w:r>
    </w:p>
    <w:p w14:paraId="04B3F3EF" w14:textId="2C5DBCB4" w:rsidR="001A214B" w:rsidRPr="001A214B" w:rsidRDefault="00DF4577" w:rsidP="001A214B">
      <w:pPr>
        <w:pStyle w:val="a7"/>
        <w:numPr>
          <w:ilvl w:val="0"/>
          <w:numId w:val="1"/>
        </w:numPr>
        <w:rPr>
          <w:u w:val="single"/>
        </w:rPr>
      </w:pPr>
      <w:r w:rsidRPr="001A214B">
        <w:rPr>
          <w:rFonts w:hint="cs"/>
          <w:u w:val="single"/>
          <w:rtl/>
        </w:rPr>
        <w:t>ה</w:t>
      </w:r>
      <w:r w:rsidR="001A214B" w:rsidRPr="001A214B">
        <w:rPr>
          <w:rFonts w:hint="cs"/>
          <w:u w:val="single"/>
          <w:rtl/>
        </w:rPr>
        <w:t>שיבוש</w:t>
      </w:r>
    </w:p>
    <w:p w14:paraId="231D1365" w14:textId="4518927E" w:rsidR="001A214B" w:rsidRDefault="001A214B" w:rsidP="001A214B">
      <w:pPr>
        <w:pStyle w:val="a7"/>
        <w:rPr>
          <w:rtl/>
        </w:rPr>
      </w:pPr>
      <w:r w:rsidRPr="001A214B">
        <w:rPr>
          <w:rFonts w:hint="cs"/>
          <w:rtl/>
        </w:rPr>
        <w:t>במרכז המחזה</w:t>
      </w:r>
      <w:r>
        <w:rPr>
          <w:rFonts w:hint="cs"/>
          <w:rtl/>
        </w:rPr>
        <w:t xml:space="preserve"> עומד נושא </w:t>
      </w:r>
      <w:r>
        <w:rPr>
          <w:rFonts w:hint="cs"/>
          <w:b/>
          <w:bCs/>
          <w:rtl/>
        </w:rPr>
        <w:t>השיבוש</w:t>
      </w:r>
      <w:r>
        <w:rPr>
          <w:rFonts w:hint="cs"/>
          <w:rtl/>
        </w:rPr>
        <w:t>. יש תחושה שהעולם משתבש:</w:t>
      </w:r>
    </w:p>
    <w:p w14:paraId="5AB8D6D8" w14:textId="7B2799ED" w:rsidR="001A214B" w:rsidRDefault="001A214B" w:rsidP="001A214B">
      <w:pPr>
        <w:pStyle w:val="a7"/>
        <w:rPr>
          <w:rtl/>
        </w:rPr>
      </w:pPr>
      <w:r>
        <w:rPr>
          <w:rFonts w:hint="cs"/>
          <w:rtl/>
        </w:rPr>
        <w:t>מלחמה בין משפחות</w:t>
      </w:r>
    </w:p>
    <w:p w14:paraId="39491EC5" w14:textId="1FE506FF" w:rsidR="00BE6D1E" w:rsidRDefault="00BE6D1E" w:rsidP="00BE6D1E">
      <w:pPr>
        <w:pStyle w:val="a7"/>
        <w:rPr>
          <w:rtl/>
        </w:rPr>
      </w:pPr>
      <w:r>
        <w:rPr>
          <w:rFonts w:hint="cs"/>
          <w:rtl/>
        </w:rPr>
        <w:t xml:space="preserve">המלחמה בין המשפחות על פניו הגיונית ומתקבלת על הדעת למרות שאנחנו לא יודעים מה הסיבות השיבוש במקרה הזה נוצר בגלל ההשלכות הסכסוך בין המשפחות יוצר </w:t>
      </w:r>
      <w:proofErr w:type="spellStart"/>
      <w:r>
        <w:rPr>
          <w:rFonts w:hint="cs"/>
          <w:rtl/>
        </w:rPr>
        <w:t>כיאוס</w:t>
      </w:r>
      <w:proofErr w:type="spellEnd"/>
      <w:r>
        <w:rPr>
          <w:rFonts w:hint="cs"/>
          <w:rtl/>
        </w:rPr>
        <w:t xml:space="preserve"> בעיר ורונה הוא משתלט על העיר ורונה ומוביל למופע אימים, מוות של חפים מפשע ובמיוחד למותם הטרגי של רומיאו ויוליה</w:t>
      </w:r>
    </w:p>
    <w:p w14:paraId="1270541A" w14:textId="226010EC" w:rsidR="001A214B" w:rsidRDefault="001A214B" w:rsidP="001A214B">
      <w:pPr>
        <w:pStyle w:val="a7"/>
        <w:rPr>
          <w:rtl/>
        </w:rPr>
      </w:pPr>
      <w:r>
        <w:rPr>
          <w:rFonts w:hint="cs"/>
          <w:rtl/>
        </w:rPr>
        <w:t>יחסי הורים-ילדים משובשים</w:t>
      </w:r>
      <w:r w:rsidR="00BE6D1E">
        <w:rPr>
          <w:rFonts w:hint="cs"/>
          <w:rtl/>
        </w:rPr>
        <w:t>:</w:t>
      </w:r>
    </w:p>
    <w:p w14:paraId="5A75FAE9" w14:textId="6D870678" w:rsidR="00BE6D1E" w:rsidRDefault="00BE6D1E" w:rsidP="001A214B">
      <w:pPr>
        <w:pStyle w:val="a7"/>
        <w:rPr>
          <w:rtl/>
        </w:rPr>
      </w:pPr>
      <w:r>
        <w:rPr>
          <w:rFonts w:hint="cs"/>
          <w:rtl/>
        </w:rPr>
        <w:t xml:space="preserve">מתחילת המחזה אפשר לראות את השיבוש שביחסים בין ההורים לילדים. להורים יש כוח להחליט עבור הילדים כיצד יחיו ועם מי התחתנו במחזה אפשר לראות שההורים מקריבים את חיי הילדים שלהם בגלל מאבקים שלא קשורים </w:t>
      </w:r>
      <w:proofErr w:type="spellStart"/>
      <w:r>
        <w:rPr>
          <w:rFonts w:hint="cs"/>
          <w:rtl/>
        </w:rPr>
        <w:t>אליהם.ההתפכחות</w:t>
      </w:r>
      <w:proofErr w:type="spellEnd"/>
      <w:r>
        <w:rPr>
          <w:rFonts w:hint="cs"/>
          <w:rtl/>
        </w:rPr>
        <w:t xml:space="preserve"> להשבת הסדר מתרחשת כשכבר מאוחר מדי</w:t>
      </w:r>
    </w:p>
    <w:p w14:paraId="70102A65" w14:textId="74AED359" w:rsidR="00BE6D1E" w:rsidRDefault="00BE6D1E" w:rsidP="001A214B">
      <w:pPr>
        <w:pStyle w:val="a7"/>
        <w:rPr>
          <w:rtl/>
        </w:rPr>
      </w:pPr>
      <w:r>
        <w:rPr>
          <w:rFonts w:hint="cs"/>
          <w:rtl/>
        </w:rPr>
        <w:t>הגיבורה הראשית של המחזה היא יוליה וגם התנהגותה משובשת היא הולכת נגד כל המוסכמות ועצם העובדה שהיא אישה כבר משובשת. היא לא יכולה לצאת מהארמון ללא ליווי בניגוד לרומיאו שיוצא לבד ומטפס על המרפסת שלה. היא יוצאת כנגד כל המוסכמות ומשלמת מחיר מאוד כבד שבסופו היא מאבדת את חייה.</w:t>
      </w:r>
    </w:p>
    <w:p w14:paraId="71EEEFE5" w14:textId="6739E861" w:rsidR="00BE6D1E" w:rsidRDefault="00BE6D1E" w:rsidP="001A214B">
      <w:pPr>
        <w:pStyle w:val="a7"/>
        <w:rPr>
          <w:rtl/>
        </w:rPr>
      </w:pPr>
      <w:r>
        <w:rPr>
          <w:rFonts w:hint="cs"/>
          <w:rtl/>
        </w:rPr>
        <w:t>רומיאו הוא דמות ראשית הוא מצטייר כקליל צבעוני נהנה מהחיים</w:t>
      </w:r>
      <w:r w:rsidR="009A4758">
        <w:rPr>
          <w:rFonts w:hint="cs"/>
          <w:rtl/>
        </w:rPr>
        <w:t xml:space="preserve"> ואוהב את החיים. בניגוד ליוליה הוא חופשי, הוא אוהב את החיים והוא נהנה מהחיים. רומיאו הוא דמות אמיצה, שוברת מוסכמות והוא הולך עם הרצון שלו עד הסוף מה שאומר שהוא גיבור טרגי </w:t>
      </w:r>
      <w:proofErr w:type="spellStart"/>
      <w:r w:rsidR="009A4758">
        <w:rPr>
          <w:rFonts w:hint="cs"/>
          <w:rtl/>
        </w:rPr>
        <w:t>אמיתי</w:t>
      </w:r>
      <w:proofErr w:type="spellEnd"/>
      <w:r w:rsidR="009A4758">
        <w:rPr>
          <w:rFonts w:hint="cs"/>
          <w:rtl/>
        </w:rPr>
        <w:t xml:space="preserve"> ומבלי לרצות הוא מוצא את עצמו בסיטואציה שהוא הורג את </w:t>
      </w:r>
      <w:proofErr w:type="spellStart"/>
      <w:r w:rsidR="009A4758">
        <w:rPr>
          <w:rFonts w:hint="cs"/>
          <w:rtl/>
        </w:rPr>
        <w:t>טיבלט</w:t>
      </w:r>
      <w:proofErr w:type="spellEnd"/>
      <w:r w:rsidR="009A4758">
        <w:rPr>
          <w:rFonts w:hint="cs"/>
          <w:rtl/>
        </w:rPr>
        <w:t xml:space="preserve"> ומוצא את עצמו במרכזו של העימות הכי גדול במחזה. סך </w:t>
      </w:r>
      <w:proofErr w:type="spellStart"/>
      <w:r w:rsidR="009A4758">
        <w:rPr>
          <w:rFonts w:hint="cs"/>
          <w:rtl/>
        </w:rPr>
        <w:t>הכל</w:t>
      </w:r>
      <w:proofErr w:type="spellEnd"/>
      <w:r w:rsidR="009A4758">
        <w:rPr>
          <w:rFonts w:hint="cs"/>
          <w:rtl/>
        </w:rPr>
        <w:t xml:space="preserve"> הרצונות שלו הם מוסריים</w:t>
      </w:r>
      <w:r w:rsidR="00E92465">
        <w:rPr>
          <w:rFonts w:hint="cs"/>
          <w:rtl/>
        </w:rPr>
        <w:t>.</w:t>
      </w:r>
    </w:p>
    <w:p w14:paraId="771E78E4" w14:textId="59CD56C0" w:rsidR="001A214B" w:rsidRDefault="001A214B" w:rsidP="001A214B">
      <w:pPr>
        <w:pStyle w:val="a7"/>
        <w:rPr>
          <w:rtl/>
        </w:rPr>
      </w:pPr>
      <w:r>
        <w:rPr>
          <w:rFonts w:hint="cs"/>
          <w:rtl/>
        </w:rPr>
        <w:t>סוג המחזה משובש: מצד אחד סצנות קומיות ומצד שני סוף טרגי</w:t>
      </w:r>
    </w:p>
    <w:p w14:paraId="3585E1C9" w14:textId="077DBFB9" w:rsidR="001A214B" w:rsidRDefault="001A214B" w:rsidP="001A214B">
      <w:pPr>
        <w:pStyle w:val="a7"/>
        <w:rPr>
          <w:rtl/>
        </w:rPr>
      </w:pPr>
      <w:r>
        <w:rPr>
          <w:rFonts w:hint="cs"/>
          <w:rtl/>
        </w:rPr>
        <w:t xml:space="preserve">התנהגות הגיבורים משובשת </w:t>
      </w:r>
      <w:r>
        <w:rPr>
          <w:rtl/>
        </w:rPr>
        <w:t>–</w:t>
      </w:r>
      <w:r>
        <w:rPr>
          <w:rFonts w:hint="cs"/>
          <w:rtl/>
        </w:rPr>
        <w:t xml:space="preserve"> מנוגדת למצופה מהם</w:t>
      </w:r>
    </w:p>
    <w:p w14:paraId="7E30D885" w14:textId="47747B99" w:rsidR="001A214B" w:rsidRDefault="006A6DD4" w:rsidP="001A214B">
      <w:pPr>
        <w:pStyle w:val="a7"/>
        <w:rPr>
          <w:rtl/>
        </w:rPr>
      </w:pPr>
      <w:r>
        <w:rPr>
          <w:rFonts w:hint="cs"/>
          <w:rtl/>
        </w:rPr>
        <w:t>סיפור אהבתם של רומיאו ויוליה משובש מלכתחילה:</w:t>
      </w:r>
    </w:p>
    <w:p w14:paraId="6B2DF2D4" w14:textId="77777777" w:rsidR="006A6DD4" w:rsidRDefault="006A6DD4" w:rsidP="001A214B">
      <w:pPr>
        <w:pStyle w:val="a7"/>
        <w:rPr>
          <w:rtl/>
        </w:rPr>
      </w:pPr>
      <w:r>
        <w:rPr>
          <w:rFonts w:hint="cs"/>
          <w:rtl/>
        </w:rPr>
        <w:t>הם לא היו אמורים להיפגש ובטח לא להתאהב רומיאו מגיע למסיבה שלא הוזמן אליה ותוך שניות מתרחשת התאהבות בין רומיאו ליוליה והם מחליטים להתחתן. כל ההתרחשות היא כנגד כל הסיכויים. מתואר תהליך מהיר וחסר היגיון ויחד עם זה מאוד סוחף ורגשי.</w:t>
      </w:r>
    </w:p>
    <w:p w14:paraId="5AB67BAA" w14:textId="3394CC46" w:rsidR="006A6DD4" w:rsidRDefault="006A6DD4" w:rsidP="001A214B">
      <w:pPr>
        <w:pStyle w:val="a7"/>
        <w:rPr>
          <w:rtl/>
        </w:rPr>
      </w:pPr>
    </w:p>
    <w:p w14:paraId="6E6D56A5" w14:textId="73A1E123" w:rsidR="00E92465" w:rsidRDefault="00E92465" w:rsidP="001A214B">
      <w:pPr>
        <w:pStyle w:val="a7"/>
        <w:rPr>
          <w:rtl/>
        </w:rPr>
      </w:pPr>
    </w:p>
    <w:p w14:paraId="2446FCD1" w14:textId="28F97F67" w:rsidR="00E92465" w:rsidRDefault="00E92465" w:rsidP="001A214B">
      <w:pPr>
        <w:rPr>
          <w:rtl/>
        </w:rPr>
      </w:pPr>
      <w:r w:rsidRPr="00E92465">
        <w:rPr>
          <w:rFonts w:hint="cs"/>
          <w:b/>
          <w:bCs/>
          <w:u w:val="single"/>
          <w:rtl/>
        </w:rPr>
        <w:t>עבודה להגשה</w:t>
      </w:r>
    </w:p>
    <w:p w14:paraId="0699588E" w14:textId="57EC9EA3" w:rsidR="00E92465" w:rsidRDefault="00E92465" w:rsidP="001A214B">
      <w:pPr>
        <w:rPr>
          <w:rtl/>
        </w:rPr>
      </w:pPr>
      <w:r>
        <w:rPr>
          <w:rFonts w:hint="cs"/>
          <w:rtl/>
        </w:rPr>
        <w:t>עד יום רביעי 15.1.2025</w:t>
      </w:r>
    </w:p>
    <w:p w14:paraId="2B8EAE8E" w14:textId="1108B89E" w:rsidR="00E92465" w:rsidRDefault="00E92465" w:rsidP="00E92465">
      <w:pPr>
        <w:pStyle w:val="a7"/>
        <w:numPr>
          <w:ilvl w:val="0"/>
          <w:numId w:val="2"/>
        </w:numPr>
      </w:pPr>
      <w:r>
        <w:rPr>
          <w:rFonts w:hint="cs"/>
          <w:rtl/>
        </w:rPr>
        <w:t>בחר שיבוש אחד מרכזי ביצירה מי הן הדמויות המשתתפות?</w:t>
      </w:r>
    </w:p>
    <w:p w14:paraId="169F3176" w14:textId="3DCF6C2E" w:rsidR="00E92465" w:rsidRDefault="00E92465" w:rsidP="00E92465">
      <w:pPr>
        <w:pStyle w:val="a7"/>
        <w:ind w:left="1080"/>
        <w:rPr>
          <w:rtl/>
        </w:rPr>
      </w:pPr>
      <w:r>
        <w:rPr>
          <w:rFonts w:hint="cs"/>
          <w:rtl/>
        </w:rPr>
        <w:t>מהו השיבוש?</w:t>
      </w:r>
    </w:p>
    <w:p w14:paraId="59760184" w14:textId="7A82F889" w:rsidR="00E92465" w:rsidRDefault="00E92465" w:rsidP="00E92465">
      <w:pPr>
        <w:pStyle w:val="a7"/>
        <w:ind w:left="1080"/>
        <w:rPr>
          <w:rtl/>
        </w:rPr>
      </w:pPr>
      <w:r>
        <w:rPr>
          <w:rFonts w:hint="cs"/>
          <w:rtl/>
        </w:rPr>
        <w:t>וכיצד הוא בא לידי ביטוי ביצירה? (הסבר והדגם)</w:t>
      </w:r>
    </w:p>
    <w:p w14:paraId="0D859DBA" w14:textId="61E99669" w:rsidR="00E92465" w:rsidRDefault="00E92465" w:rsidP="00E92465">
      <w:pPr>
        <w:pStyle w:val="a7"/>
        <w:numPr>
          <w:ilvl w:val="0"/>
          <w:numId w:val="2"/>
        </w:numPr>
      </w:pPr>
      <w:r>
        <w:rPr>
          <w:rFonts w:hint="cs"/>
          <w:rtl/>
        </w:rPr>
        <w:lastRenderedPageBreak/>
        <w:t>הצג את השיבוש באופן מוחשי ציור\צילום\סרטון\שיר\קטע כתיבה</w:t>
      </w:r>
    </w:p>
    <w:p w14:paraId="593C2A3C" w14:textId="77777777" w:rsidR="006B36E0" w:rsidRPr="00E92465" w:rsidRDefault="006B36E0" w:rsidP="006B36E0">
      <w:pPr>
        <w:rPr>
          <w:rtl/>
        </w:rPr>
      </w:pPr>
      <w:bookmarkStart w:id="0" w:name="_GoBack"/>
      <w:bookmarkEnd w:id="0"/>
    </w:p>
    <w:sectPr w:rsidR="006B36E0" w:rsidRPr="00E92465"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0EAD3" w14:textId="77777777" w:rsidR="002A367B" w:rsidRDefault="002A367B" w:rsidP="0054554A">
      <w:pPr>
        <w:spacing w:after="0" w:line="240" w:lineRule="auto"/>
      </w:pPr>
      <w:r>
        <w:separator/>
      </w:r>
    </w:p>
  </w:endnote>
  <w:endnote w:type="continuationSeparator" w:id="0">
    <w:p w14:paraId="0E9EB283" w14:textId="77777777" w:rsidR="002A367B" w:rsidRDefault="002A367B" w:rsidP="00545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AA8D72" w14:textId="77777777" w:rsidR="002A367B" w:rsidRDefault="002A367B" w:rsidP="0054554A">
      <w:pPr>
        <w:spacing w:after="0" w:line="240" w:lineRule="auto"/>
      </w:pPr>
      <w:r>
        <w:separator/>
      </w:r>
    </w:p>
  </w:footnote>
  <w:footnote w:type="continuationSeparator" w:id="0">
    <w:p w14:paraId="5B7242CB" w14:textId="77777777" w:rsidR="002A367B" w:rsidRDefault="002A367B" w:rsidP="00545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3DFC8" w14:textId="012A0B54" w:rsidR="00DF4577" w:rsidRDefault="00DF4577">
    <w:pPr>
      <w:pStyle w:val="a3"/>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B5A31"/>
    <w:multiLevelType w:val="hybridMultilevel"/>
    <w:tmpl w:val="9786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090742"/>
    <w:multiLevelType w:val="hybridMultilevel"/>
    <w:tmpl w:val="40627A5A"/>
    <w:lvl w:ilvl="0" w:tplc="9D9CF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789"/>
    <w:rsid w:val="00036719"/>
    <w:rsid w:val="001A214B"/>
    <w:rsid w:val="002A367B"/>
    <w:rsid w:val="002C6B25"/>
    <w:rsid w:val="002F0C7F"/>
    <w:rsid w:val="003206A9"/>
    <w:rsid w:val="003945B0"/>
    <w:rsid w:val="003F1A38"/>
    <w:rsid w:val="00406B61"/>
    <w:rsid w:val="00470B8E"/>
    <w:rsid w:val="004A0248"/>
    <w:rsid w:val="004B2838"/>
    <w:rsid w:val="0054554A"/>
    <w:rsid w:val="006A6DD4"/>
    <w:rsid w:val="006B36E0"/>
    <w:rsid w:val="006B46F0"/>
    <w:rsid w:val="006B52EF"/>
    <w:rsid w:val="006E0789"/>
    <w:rsid w:val="007340C2"/>
    <w:rsid w:val="00765AE0"/>
    <w:rsid w:val="00886143"/>
    <w:rsid w:val="008E792D"/>
    <w:rsid w:val="009A4758"/>
    <w:rsid w:val="00BE6D1E"/>
    <w:rsid w:val="00C54913"/>
    <w:rsid w:val="00CD398C"/>
    <w:rsid w:val="00D66764"/>
    <w:rsid w:val="00DB44DF"/>
    <w:rsid w:val="00DF4577"/>
    <w:rsid w:val="00E8199F"/>
    <w:rsid w:val="00E92465"/>
    <w:rsid w:val="00EC119C"/>
    <w:rsid w:val="00FD53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AE83C"/>
  <w15:chartTrackingRefBased/>
  <w15:docId w15:val="{E162F37C-76DD-480B-8B84-2AEF7024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554A"/>
    <w:pPr>
      <w:tabs>
        <w:tab w:val="center" w:pos="4153"/>
        <w:tab w:val="right" w:pos="8306"/>
      </w:tabs>
      <w:spacing w:after="0" w:line="240" w:lineRule="auto"/>
    </w:pPr>
  </w:style>
  <w:style w:type="character" w:customStyle="1" w:styleId="a4">
    <w:name w:val="כותרת עליונה תו"/>
    <w:basedOn w:val="a0"/>
    <w:link w:val="a3"/>
    <w:uiPriority w:val="99"/>
    <w:rsid w:val="0054554A"/>
  </w:style>
  <w:style w:type="paragraph" w:styleId="a5">
    <w:name w:val="footer"/>
    <w:basedOn w:val="a"/>
    <w:link w:val="a6"/>
    <w:uiPriority w:val="99"/>
    <w:unhideWhenUsed/>
    <w:rsid w:val="0054554A"/>
    <w:pPr>
      <w:tabs>
        <w:tab w:val="center" w:pos="4153"/>
        <w:tab w:val="right" w:pos="8306"/>
      </w:tabs>
      <w:spacing w:after="0" w:line="240" w:lineRule="auto"/>
    </w:pPr>
  </w:style>
  <w:style w:type="character" w:customStyle="1" w:styleId="a6">
    <w:name w:val="כותרת תחתונה תו"/>
    <w:basedOn w:val="a0"/>
    <w:link w:val="a5"/>
    <w:uiPriority w:val="99"/>
    <w:rsid w:val="0054554A"/>
  </w:style>
  <w:style w:type="paragraph" w:styleId="a7">
    <w:name w:val="List Paragraph"/>
    <w:basedOn w:val="a"/>
    <w:uiPriority w:val="34"/>
    <w:qFormat/>
    <w:rsid w:val="00DF45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4</Pages>
  <Words>1026</Words>
  <Characters>5133</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2024-12-04T06:34:00Z</dcterms:created>
  <dcterms:modified xsi:type="dcterms:W3CDTF">2025-01-07T08:46:00Z</dcterms:modified>
</cp:coreProperties>
</file>