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6BD3B" w14:textId="77777777" w:rsidR="005A2445" w:rsidRDefault="005A2445" w:rsidP="005A2445">
      <w:pPr>
        <w:rPr>
          <w:b/>
          <w:bCs/>
          <w:sz w:val="40"/>
          <w:szCs w:val="40"/>
          <w:rtl/>
        </w:rPr>
      </w:pPr>
      <w:r w:rsidRPr="005A2445">
        <w:rPr>
          <w:b/>
          <w:bCs/>
          <w:sz w:val="40"/>
          <w:szCs w:val="40"/>
          <w:rtl/>
        </w:rPr>
        <w:t>יהודה עמיחי: אל תפחדו לחיות את החיים במלואם</w:t>
      </w:r>
    </w:p>
    <w:p w14:paraId="3967C9FE" w14:textId="77777777" w:rsidR="005A2445" w:rsidRPr="005A2445" w:rsidRDefault="005A2445" w:rsidP="005A2445">
      <w:pPr>
        <w:rPr>
          <w:b/>
          <w:bCs/>
          <w:sz w:val="40"/>
          <w:szCs w:val="40"/>
        </w:rPr>
      </w:pPr>
    </w:p>
    <w:p w14:paraId="71C6375A" w14:textId="77777777" w:rsidR="005A2445" w:rsidRPr="005A2445" w:rsidRDefault="005A2445" w:rsidP="005A2445">
      <w:pPr>
        <w:rPr>
          <w:sz w:val="32"/>
          <w:szCs w:val="32"/>
        </w:rPr>
      </w:pPr>
      <w:r w:rsidRPr="005A2445">
        <w:rPr>
          <w:sz w:val="32"/>
          <w:szCs w:val="32"/>
          <w:rtl/>
        </w:rPr>
        <w:t>בשיר "הבלדה על השיער הארוך והשיער הקצר" מבקש מאיתנו המשורר יהודה עמיחי לא לפחד מהכאב ומהאהבה שהם מנת חלקם של החיים</w:t>
      </w:r>
    </w:p>
    <w:p w14:paraId="5C467D5E" w14:textId="77777777" w:rsidR="005A2445" w:rsidRDefault="005A2445" w:rsidP="005A2445">
      <w:pPr>
        <w:rPr>
          <w:rtl/>
        </w:rPr>
      </w:pPr>
      <w:hyperlink r:id="rId4" w:history="1">
        <w:r w:rsidRPr="005A2445">
          <w:rPr>
            <w:rStyle w:val="Hyperlink"/>
            <w:rtl/>
          </w:rPr>
          <w:t xml:space="preserve">יהודית </w:t>
        </w:r>
        <w:proofErr w:type="spellStart"/>
        <w:r w:rsidRPr="005A2445">
          <w:rPr>
            <w:rStyle w:val="Hyperlink"/>
            <w:rtl/>
          </w:rPr>
          <w:t>קגן</w:t>
        </w:r>
        <w:proofErr w:type="spellEnd"/>
        <w:r w:rsidRPr="005A2445">
          <w:rPr>
            <w:rStyle w:val="Hyperlink"/>
            <w:rtl/>
          </w:rPr>
          <w:t> </w:t>
        </w:r>
      </w:hyperlink>
      <w:r w:rsidRPr="005A2445">
        <w:t>| 16.06.24</w:t>
      </w:r>
    </w:p>
    <w:p w14:paraId="31F1F6F2" w14:textId="77777777" w:rsidR="005A2445" w:rsidRDefault="005A2445" w:rsidP="005A2445">
      <w:pPr>
        <w:rPr>
          <w:rtl/>
        </w:rPr>
      </w:pPr>
    </w:p>
    <w:p w14:paraId="264136D1" w14:textId="74456980" w:rsidR="005A2445" w:rsidRPr="005A2445" w:rsidRDefault="005A2445" w:rsidP="005A2445">
      <w:r w:rsidRPr="005A2445">
        <w:rPr>
          <w:noProof/>
        </w:rPr>
        <w:drawing>
          <wp:inline distT="0" distB="0" distL="0" distR="0" wp14:anchorId="3ADCED5F" wp14:editId="455322AB">
            <wp:extent cx="5274310" cy="3985260"/>
            <wp:effectExtent l="0" t="0" r="2540" b="0"/>
            <wp:docPr id="1030890200" name="תמונה 1" descr="832 629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32 629 Blo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985260"/>
                    </a:xfrm>
                    <a:prstGeom prst="rect">
                      <a:avLst/>
                    </a:prstGeom>
                    <a:noFill/>
                    <a:ln>
                      <a:noFill/>
                    </a:ln>
                  </pic:spPr>
                </pic:pic>
              </a:graphicData>
            </a:graphic>
          </wp:inline>
        </w:drawing>
      </w:r>
    </w:p>
    <w:p w14:paraId="4E8D2236" w14:textId="77777777" w:rsidR="005A2445" w:rsidRPr="005A2445" w:rsidRDefault="005A2445" w:rsidP="005A2445">
      <w:pPr>
        <w:rPr>
          <w:sz w:val="24"/>
          <w:szCs w:val="24"/>
          <w:rtl/>
        </w:rPr>
      </w:pPr>
      <w:r w:rsidRPr="005A2445">
        <w:rPr>
          <w:rFonts w:cs="Arial"/>
          <w:sz w:val="24"/>
          <w:szCs w:val="24"/>
          <w:rtl/>
        </w:rPr>
        <w:t>"כתבת פעם ש'גם האגרוף היה פעם כף יד פתוחה ואצבעות', ובשירי האהבה שלך אני מרגיש גם את הבטנה הרכה של אותה כפפה, בצד העור הקשה שממנו תבוא המכה. האם בשירי האהבה שלך אתה מחליף עט?"</w:t>
      </w:r>
    </w:p>
    <w:p w14:paraId="17665C3E" w14:textId="77777777" w:rsidR="005A2445" w:rsidRPr="005A2445" w:rsidRDefault="005A2445" w:rsidP="005A2445">
      <w:pPr>
        <w:rPr>
          <w:sz w:val="24"/>
          <w:szCs w:val="24"/>
          <w:rtl/>
        </w:rPr>
      </w:pPr>
      <w:r w:rsidRPr="005A2445">
        <w:rPr>
          <w:rFonts w:cs="Arial"/>
          <w:sz w:val="24"/>
          <w:szCs w:val="24"/>
          <w:rtl/>
        </w:rPr>
        <w:t>"לא", ענה. "אין לי אהבה של מעלה ואהבה של מטה".</w:t>
      </w:r>
    </w:p>
    <w:p w14:paraId="4CED7C35" w14:textId="77777777" w:rsidR="005A2445" w:rsidRPr="005A2445" w:rsidRDefault="005A2445" w:rsidP="005A2445">
      <w:pPr>
        <w:rPr>
          <w:sz w:val="24"/>
          <w:szCs w:val="24"/>
          <w:rtl/>
        </w:rPr>
      </w:pPr>
      <w:r w:rsidRPr="005A2445">
        <w:rPr>
          <w:rFonts w:cs="Arial"/>
          <w:sz w:val="24"/>
          <w:szCs w:val="24"/>
          <w:rtl/>
        </w:rPr>
        <w:t>"והשפה", לא ויתרתי, "האם היא אותה שפה?"</w:t>
      </w:r>
    </w:p>
    <w:p w14:paraId="079D2624" w14:textId="77777777" w:rsidR="00E971FF" w:rsidRDefault="005A2445" w:rsidP="00E971FF">
      <w:pPr>
        <w:rPr>
          <w:sz w:val="24"/>
          <w:szCs w:val="24"/>
          <w:rtl/>
        </w:rPr>
      </w:pPr>
      <w:r w:rsidRPr="005A2445">
        <w:rPr>
          <w:rFonts w:cs="Arial"/>
          <w:sz w:val="24"/>
          <w:szCs w:val="24"/>
          <w:rtl/>
        </w:rPr>
        <w:t>"העברית הייתה פעם שפת הרחוב של האלוהים והיום אני אומר בה דברי אהבה קדושים. ובכלל, באותו עט שבו אני כותב שיר אני חותם על טופס של מס הכנסה".</w:t>
      </w:r>
    </w:p>
    <w:p w14:paraId="7A5C5FC1" w14:textId="77777777" w:rsidR="00E971FF" w:rsidRDefault="00E971FF" w:rsidP="00E971FF">
      <w:pPr>
        <w:rPr>
          <w:sz w:val="24"/>
          <w:szCs w:val="24"/>
          <w:rtl/>
        </w:rPr>
      </w:pPr>
    </w:p>
    <w:p w14:paraId="56A0D835" w14:textId="77777777" w:rsidR="00E971FF" w:rsidRDefault="00E971FF" w:rsidP="00E971FF">
      <w:pPr>
        <w:rPr>
          <w:sz w:val="24"/>
          <w:szCs w:val="24"/>
          <w:rtl/>
        </w:rPr>
      </w:pPr>
    </w:p>
    <w:p w14:paraId="765340ED" w14:textId="77777777" w:rsidR="00E971FF" w:rsidRDefault="00E971FF" w:rsidP="00E971FF">
      <w:pPr>
        <w:rPr>
          <w:sz w:val="24"/>
          <w:szCs w:val="24"/>
          <w:rtl/>
        </w:rPr>
      </w:pPr>
    </w:p>
    <w:p w14:paraId="7EE5DC3C" w14:textId="588930BF" w:rsidR="00E971FF" w:rsidRPr="00E971FF" w:rsidRDefault="00E971FF" w:rsidP="00E971FF">
      <w:pPr>
        <w:rPr>
          <w:b/>
          <w:bCs/>
          <w:sz w:val="24"/>
          <w:szCs w:val="24"/>
          <w:u w:val="single"/>
          <w:rtl/>
        </w:rPr>
      </w:pPr>
      <w:r w:rsidRPr="00E971FF">
        <w:rPr>
          <w:rFonts w:cs="Arial"/>
          <w:b/>
          <w:bCs/>
          <w:sz w:val="24"/>
          <w:szCs w:val="24"/>
          <w:u w:val="single"/>
          <w:rtl/>
        </w:rPr>
        <w:lastRenderedPageBreak/>
        <w:t>חמישה הרהורי אהבה על שירת יהודה עמיחי מאת המשורר רוני סומק</w:t>
      </w:r>
      <w:r w:rsidRPr="00E971FF">
        <w:rPr>
          <w:rFonts w:cs="Arial" w:hint="cs"/>
          <w:b/>
          <w:bCs/>
          <w:sz w:val="24"/>
          <w:szCs w:val="24"/>
          <w:u w:val="single"/>
          <w:rtl/>
        </w:rPr>
        <w:t>:</w:t>
      </w:r>
    </w:p>
    <w:p w14:paraId="533ED877" w14:textId="77777777" w:rsidR="00E971FF" w:rsidRPr="00E971FF" w:rsidRDefault="00E971FF" w:rsidP="00E971FF">
      <w:pPr>
        <w:rPr>
          <w:sz w:val="24"/>
          <w:szCs w:val="24"/>
          <w:rtl/>
        </w:rPr>
      </w:pPr>
      <w:r w:rsidRPr="00E971FF">
        <w:rPr>
          <w:rFonts w:cs="Arial"/>
          <w:sz w:val="24"/>
          <w:szCs w:val="24"/>
          <w:rtl/>
        </w:rPr>
        <w:t xml:space="preserve">כדרכן של מהפכות כאשר הן משלימות את מהלכיהן נראה שהן היו כאן מאז ומעולם. אולם שירתו של יהודה עמיחי הייתה בהחלט מהפכה ושינוי כיוון בנהר של השירה העברית. </w:t>
      </w:r>
      <w:bookmarkStart w:id="0" w:name="_Hlk177970278"/>
      <w:r w:rsidRPr="00E971FF">
        <w:rPr>
          <w:rFonts w:cs="Arial"/>
          <w:sz w:val="24"/>
          <w:szCs w:val="24"/>
          <w:rtl/>
        </w:rPr>
        <w:t xml:space="preserve">כחלק מהדור החדש של השירה העברית הכתיבה שלו לא התמקדה בנושאים אידאולוגיים </w:t>
      </w:r>
      <w:bookmarkStart w:id="1" w:name="_Hlk177970246"/>
      <w:bookmarkEnd w:id="0"/>
      <w:r w:rsidRPr="00E971FF">
        <w:rPr>
          <w:rFonts w:cs="Arial"/>
          <w:sz w:val="24"/>
          <w:szCs w:val="24"/>
          <w:rtl/>
        </w:rPr>
        <w:t xml:space="preserve">וציוניים או סוציאליסטים כבדי משקל, אלא התמקדו </w:t>
      </w:r>
      <w:proofErr w:type="spellStart"/>
      <w:r w:rsidRPr="00E971FF">
        <w:rPr>
          <w:rFonts w:cs="Arial"/>
          <w:sz w:val="24"/>
          <w:szCs w:val="24"/>
          <w:rtl/>
        </w:rPr>
        <w:t>בחווית</w:t>
      </w:r>
      <w:proofErr w:type="spellEnd"/>
      <w:r w:rsidRPr="00E971FF">
        <w:rPr>
          <w:rFonts w:cs="Arial"/>
          <w:sz w:val="24"/>
          <w:szCs w:val="24"/>
          <w:rtl/>
        </w:rPr>
        <w:t xml:space="preserve"> החיים של האינדיבידואל, ומה יותר אינדיבידואלי מאשר אהבה?</w:t>
      </w:r>
      <w:bookmarkEnd w:id="1"/>
    </w:p>
    <w:p w14:paraId="2D033203" w14:textId="77777777" w:rsidR="00E971FF" w:rsidRPr="00E971FF" w:rsidRDefault="00E971FF" w:rsidP="00E971FF">
      <w:pPr>
        <w:rPr>
          <w:sz w:val="24"/>
          <w:szCs w:val="24"/>
          <w:rtl/>
        </w:rPr>
      </w:pPr>
    </w:p>
    <w:p w14:paraId="34109945" w14:textId="6EA25C54" w:rsidR="005A2445" w:rsidRDefault="00E971FF" w:rsidP="00E971FF">
      <w:pPr>
        <w:rPr>
          <w:sz w:val="24"/>
          <w:szCs w:val="24"/>
          <w:rtl/>
        </w:rPr>
      </w:pPr>
      <w:r w:rsidRPr="00E971FF">
        <w:rPr>
          <w:rFonts w:cs="Arial"/>
          <w:sz w:val="24"/>
          <w:szCs w:val="24"/>
          <w:rtl/>
        </w:rPr>
        <w:t xml:space="preserve">אחד השירים האהובים ביותר שלו ובהתאמה גם נוגעים ורלוונטיים לימנו הוא </w:t>
      </w:r>
      <w:r w:rsidRPr="00E971FF">
        <w:rPr>
          <w:rFonts w:cs="Arial"/>
          <w:b/>
          <w:bCs/>
          <w:sz w:val="24"/>
          <w:szCs w:val="24"/>
          <w:rtl/>
        </w:rPr>
        <w:t>"הבלדה על השיער הארוך והשיער הקצר".</w:t>
      </w:r>
    </w:p>
    <w:p w14:paraId="266FFEC2" w14:textId="77777777" w:rsidR="00E971FF" w:rsidRDefault="00E971FF" w:rsidP="00E971FF">
      <w:pPr>
        <w:rPr>
          <w:sz w:val="24"/>
          <w:szCs w:val="24"/>
          <w:rtl/>
        </w:rPr>
      </w:pPr>
    </w:p>
    <w:p w14:paraId="15107083" w14:textId="77777777" w:rsidR="00E971FF" w:rsidRPr="00E971FF" w:rsidRDefault="00E971FF" w:rsidP="00E971FF">
      <w:pPr>
        <w:rPr>
          <w:sz w:val="24"/>
          <w:szCs w:val="24"/>
          <w:rtl/>
        </w:rPr>
      </w:pPr>
      <w:r w:rsidRPr="00E971FF">
        <w:rPr>
          <w:rFonts w:cs="Arial"/>
          <w:sz w:val="24"/>
          <w:szCs w:val="24"/>
          <w:rtl/>
        </w:rPr>
        <w:t>שיערו גולח כשבא למחנה,</w:t>
      </w:r>
    </w:p>
    <w:p w14:paraId="32B90212" w14:textId="77777777" w:rsidR="00E971FF" w:rsidRPr="00E971FF" w:rsidRDefault="00E971FF" w:rsidP="00E971FF">
      <w:pPr>
        <w:rPr>
          <w:sz w:val="24"/>
          <w:szCs w:val="24"/>
          <w:rtl/>
        </w:rPr>
      </w:pPr>
      <w:r w:rsidRPr="00E971FF">
        <w:rPr>
          <w:rFonts w:cs="Arial"/>
          <w:sz w:val="24"/>
          <w:szCs w:val="24"/>
          <w:rtl/>
        </w:rPr>
        <w:t>שיערה נשאר ארוך ובלי מענה</w:t>
      </w:r>
    </w:p>
    <w:p w14:paraId="7E913404" w14:textId="77777777" w:rsidR="00E971FF" w:rsidRPr="00E971FF" w:rsidRDefault="00E971FF" w:rsidP="00E971FF">
      <w:pPr>
        <w:rPr>
          <w:sz w:val="24"/>
          <w:szCs w:val="24"/>
          <w:rtl/>
        </w:rPr>
      </w:pPr>
      <w:r w:rsidRPr="00E971FF">
        <w:rPr>
          <w:rFonts w:cs="Arial"/>
          <w:sz w:val="24"/>
          <w:szCs w:val="24"/>
          <w:rtl/>
        </w:rPr>
        <w:t>"אינני שומע אותך ברעש הגובר".</w:t>
      </w:r>
    </w:p>
    <w:p w14:paraId="23858899" w14:textId="77777777" w:rsidR="00E971FF" w:rsidRPr="00E971FF" w:rsidRDefault="00E971FF" w:rsidP="00E971FF">
      <w:pPr>
        <w:rPr>
          <w:sz w:val="24"/>
          <w:szCs w:val="24"/>
          <w:rtl/>
        </w:rPr>
      </w:pPr>
      <w:r w:rsidRPr="00E971FF">
        <w:rPr>
          <w:rFonts w:cs="Arial"/>
          <w:sz w:val="24"/>
          <w:szCs w:val="24"/>
          <w:rtl/>
        </w:rPr>
        <w:t>שיערך הארוך, נערה, שיערך הקצר</w:t>
      </w:r>
    </w:p>
    <w:p w14:paraId="54D614E5" w14:textId="77777777" w:rsidR="00E971FF" w:rsidRPr="00E971FF" w:rsidRDefault="00E971FF" w:rsidP="00E971FF">
      <w:pPr>
        <w:rPr>
          <w:sz w:val="24"/>
          <w:szCs w:val="24"/>
          <w:rtl/>
        </w:rPr>
      </w:pPr>
    </w:p>
    <w:p w14:paraId="33EC81B0" w14:textId="77777777" w:rsidR="00E971FF" w:rsidRPr="00E971FF" w:rsidRDefault="00E971FF" w:rsidP="00E971FF">
      <w:pPr>
        <w:rPr>
          <w:sz w:val="24"/>
          <w:szCs w:val="24"/>
          <w:rtl/>
        </w:rPr>
      </w:pPr>
      <w:r w:rsidRPr="00E971FF">
        <w:rPr>
          <w:rFonts w:cs="Arial"/>
          <w:sz w:val="24"/>
          <w:szCs w:val="24"/>
          <w:rtl/>
        </w:rPr>
        <w:t>כל הקיץ התאמנו פרחים לפרוח,</w:t>
      </w:r>
    </w:p>
    <w:p w14:paraId="13381761" w14:textId="77777777" w:rsidR="00E971FF" w:rsidRPr="00E971FF" w:rsidRDefault="00E971FF" w:rsidP="00E971FF">
      <w:pPr>
        <w:rPr>
          <w:sz w:val="24"/>
          <w:szCs w:val="24"/>
          <w:rtl/>
        </w:rPr>
      </w:pPr>
      <w:r w:rsidRPr="00E971FF">
        <w:rPr>
          <w:rFonts w:cs="Arial"/>
          <w:sz w:val="24"/>
          <w:szCs w:val="24"/>
          <w:rtl/>
        </w:rPr>
        <w:t>בתוך האדמה הסבלנית וצברו כוח.</w:t>
      </w:r>
    </w:p>
    <w:p w14:paraId="69E5A0EE" w14:textId="77777777" w:rsidR="00E971FF" w:rsidRPr="00E971FF" w:rsidRDefault="00E971FF" w:rsidP="00E971FF">
      <w:pPr>
        <w:rPr>
          <w:sz w:val="24"/>
          <w:szCs w:val="24"/>
          <w:rtl/>
        </w:rPr>
      </w:pPr>
      <w:r w:rsidRPr="00E971FF">
        <w:rPr>
          <w:rFonts w:cs="Arial"/>
          <w:sz w:val="24"/>
          <w:szCs w:val="24"/>
          <w:rtl/>
        </w:rPr>
        <w:t>"חזרתי אלייך. אבל הייתי אחר"</w:t>
      </w:r>
    </w:p>
    <w:p w14:paraId="295BA93F" w14:textId="77777777" w:rsidR="00E971FF" w:rsidRPr="00E971FF" w:rsidRDefault="00E971FF" w:rsidP="00E971FF">
      <w:pPr>
        <w:rPr>
          <w:sz w:val="24"/>
          <w:szCs w:val="24"/>
          <w:rtl/>
        </w:rPr>
      </w:pPr>
      <w:r w:rsidRPr="00E971FF">
        <w:rPr>
          <w:rFonts w:cs="Arial"/>
          <w:sz w:val="24"/>
          <w:szCs w:val="24"/>
          <w:rtl/>
        </w:rPr>
        <w:t>שיערך הארוך, נערה, שיערך הקצר</w:t>
      </w:r>
    </w:p>
    <w:p w14:paraId="3C78A71C" w14:textId="77777777" w:rsidR="00E971FF" w:rsidRPr="00E971FF" w:rsidRDefault="00E971FF" w:rsidP="00E971FF">
      <w:pPr>
        <w:rPr>
          <w:sz w:val="24"/>
          <w:szCs w:val="24"/>
          <w:rtl/>
        </w:rPr>
      </w:pPr>
    </w:p>
    <w:p w14:paraId="7BAFB31C" w14:textId="77777777" w:rsidR="00E971FF" w:rsidRPr="00E971FF" w:rsidRDefault="00E971FF" w:rsidP="00E971FF">
      <w:pPr>
        <w:rPr>
          <w:sz w:val="24"/>
          <w:szCs w:val="24"/>
          <w:rtl/>
        </w:rPr>
      </w:pPr>
      <w:r w:rsidRPr="00E971FF">
        <w:rPr>
          <w:rFonts w:cs="Arial"/>
          <w:sz w:val="24"/>
          <w:szCs w:val="24"/>
          <w:rtl/>
        </w:rPr>
        <w:t>הרוח שיברה את העץ, העץ את הרוח</w:t>
      </w:r>
    </w:p>
    <w:p w14:paraId="1E77467D" w14:textId="77777777" w:rsidR="00E971FF" w:rsidRPr="00E971FF" w:rsidRDefault="00E971FF" w:rsidP="00E971FF">
      <w:pPr>
        <w:rPr>
          <w:sz w:val="24"/>
          <w:szCs w:val="24"/>
          <w:rtl/>
        </w:rPr>
      </w:pPr>
      <w:r w:rsidRPr="00E971FF">
        <w:rPr>
          <w:rFonts w:cs="Arial"/>
          <w:sz w:val="24"/>
          <w:szCs w:val="24"/>
          <w:rtl/>
        </w:rPr>
        <w:t>היו להם הרבה אפשרויות ומעט זמן לנוח.</w:t>
      </w:r>
    </w:p>
    <w:p w14:paraId="60D7F310" w14:textId="77777777" w:rsidR="00E971FF" w:rsidRPr="00E971FF" w:rsidRDefault="00E971FF" w:rsidP="00E971FF">
      <w:pPr>
        <w:rPr>
          <w:sz w:val="24"/>
          <w:szCs w:val="24"/>
          <w:rtl/>
        </w:rPr>
      </w:pPr>
      <w:r w:rsidRPr="00E971FF">
        <w:rPr>
          <w:rFonts w:cs="Arial"/>
          <w:sz w:val="24"/>
          <w:szCs w:val="24"/>
          <w:rtl/>
        </w:rPr>
        <w:t>"הגשם יורד, בוא הביתה מהר".</w:t>
      </w:r>
    </w:p>
    <w:p w14:paraId="57949BDB" w14:textId="77777777" w:rsidR="00E971FF" w:rsidRPr="00E971FF" w:rsidRDefault="00E971FF" w:rsidP="00E971FF">
      <w:pPr>
        <w:rPr>
          <w:sz w:val="24"/>
          <w:szCs w:val="24"/>
          <w:rtl/>
        </w:rPr>
      </w:pPr>
      <w:r w:rsidRPr="00E971FF">
        <w:rPr>
          <w:rFonts w:cs="Arial"/>
          <w:sz w:val="24"/>
          <w:szCs w:val="24"/>
          <w:rtl/>
        </w:rPr>
        <w:t>שיערך הארוך, נערה, שיערך הקצר</w:t>
      </w:r>
    </w:p>
    <w:p w14:paraId="7B2C01BD" w14:textId="77777777" w:rsidR="00E971FF" w:rsidRPr="00E971FF" w:rsidRDefault="00E971FF" w:rsidP="00E971FF">
      <w:pPr>
        <w:rPr>
          <w:sz w:val="24"/>
          <w:szCs w:val="24"/>
          <w:rtl/>
        </w:rPr>
      </w:pPr>
    </w:p>
    <w:p w14:paraId="624BA00D" w14:textId="77777777" w:rsidR="00E971FF" w:rsidRPr="00E971FF" w:rsidRDefault="00E971FF" w:rsidP="00E971FF">
      <w:pPr>
        <w:rPr>
          <w:sz w:val="24"/>
          <w:szCs w:val="24"/>
          <w:rtl/>
        </w:rPr>
      </w:pPr>
      <w:r w:rsidRPr="00E971FF">
        <w:rPr>
          <w:rFonts w:cs="Arial"/>
          <w:sz w:val="24"/>
          <w:szCs w:val="24"/>
          <w:rtl/>
        </w:rPr>
        <w:t>כל הקיץ התאמנו פרחים לפרוח,</w:t>
      </w:r>
    </w:p>
    <w:p w14:paraId="0A47FE40" w14:textId="77777777" w:rsidR="00E971FF" w:rsidRPr="00E971FF" w:rsidRDefault="00E971FF" w:rsidP="00E971FF">
      <w:pPr>
        <w:rPr>
          <w:sz w:val="24"/>
          <w:szCs w:val="24"/>
          <w:rtl/>
        </w:rPr>
      </w:pPr>
      <w:r w:rsidRPr="00E971FF">
        <w:rPr>
          <w:rFonts w:cs="Arial"/>
          <w:sz w:val="24"/>
          <w:szCs w:val="24"/>
          <w:rtl/>
        </w:rPr>
        <w:t>בתוך האדמה הסבלנית וצברו כוח.</w:t>
      </w:r>
    </w:p>
    <w:p w14:paraId="06F18378" w14:textId="77777777" w:rsidR="00E971FF" w:rsidRPr="00E971FF" w:rsidRDefault="00E971FF" w:rsidP="00E971FF">
      <w:pPr>
        <w:rPr>
          <w:sz w:val="24"/>
          <w:szCs w:val="24"/>
          <w:rtl/>
        </w:rPr>
      </w:pPr>
      <w:r w:rsidRPr="00E971FF">
        <w:rPr>
          <w:rFonts w:cs="Arial"/>
          <w:sz w:val="24"/>
          <w:szCs w:val="24"/>
          <w:rtl/>
        </w:rPr>
        <w:t>"חזרתי אלייך. אבל הייתי אחר"</w:t>
      </w:r>
    </w:p>
    <w:p w14:paraId="7A4D3821" w14:textId="77777777" w:rsidR="00E971FF" w:rsidRDefault="00E971FF" w:rsidP="00E971FF">
      <w:pPr>
        <w:rPr>
          <w:sz w:val="24"/>
          <w:szCs w:val="24"/>
          <w:rtl/>
        </w:rPr>
      </w:pPr>
      <w:r w:rsidRPr="00E971FF">
        <w:rPr>
          <w:rFonts w:cs="Arial"/>
          <w:sz w:val="24"/>
          <w:szCs w:val="24"/>
          <w:rtl/>
        </w:rPr>
        <w:t>שיערך הארוך, נערה, שיערך הקצר</w:t>
      </w:r>
    </w:p>
    <w:p w14:paraId="0F82AE1A" w14:textId="77777777" w:rsidR="00E971FF" w:rsidRDefault="00E971FF" w:rsidP="00E971FF">
      <w:pPr>
        <w:rPr>
          <w:sz w:val="24"/>
          <w:szCs w:val="24"/>
          <w:rtl/>
        </w:rPr>
      </w:pPr>
    </w:p>
    <w:p w14:paraId="636D27A9" w14:textId="77777777" w:rsidR="00E971FF" w:rsidRPr="00E971FF" w:rsidRDefault="00E971FF" w:rsidP="00E971FF">
      <w:pPr>
        <w:rPr>
          <w:sz w:val="24"/>
          <w:szCs w:val="24"/>
          <w:rtl/>
        </w:rPr>
      </w:pPr>
    </w:p>
    <w:p w14:paraId="7F6F4A43" w14:textId="77777777" w:rsidR="00E971FF" w:rsidRPr="00E971FF" w:rsidRDefault="00E971FF" w:rsidP="00E971FF">
      <w:pPr>
        <w:rPr>
          <w:sz w:val="24"/>
          <w:szCs w:val="24"/>
          <w:rtl/>
        </w:rPr>
      </w:pPr>
    </w:p>
    <w:p w14:paraId="6B80EB57" w14:textId="77777777" w:rsidR="00E971FF" w:rsidRPr="00E971FF" w:rsidRDefault="00E971FF" w:rsidP="00E971FF">
      <w:pPr>
        <w:rPr>
          <w:sz w:val="24"/>
          <w:szCs w:val="24"/>
          <w:rtl/>
        </w:rPr>
      </w:pPr>
      <w:r w:rsidRPr="00E971FF">
        <w:rPr>
          <w:rFonts w:cs="Arial"/>
          <w:sz w:val="24"/>
          <w:szCs w:val="24"/>
          <w:rtl/>
        </w:rPr>
        <w:lastRenderedPageBreak/>
        <w:t>אחר כך שתקו, כצעדים מתרחקים.</w:t>
      </w:r>
    </w:p>
    <w:p w14:paraId="4BD16450" w14:textId="77777777" w:rsidR="00E971FF" w:rsidRPr="00E971FF" w:rsidRDefault="00E971FF" w:rsidP="00E971FF">
      <w:pPr>
        <w:rPr>
          <w:sz w:val="24"/>
          <w:szCs w:val="24"/>
          <w:rtl/>
        </w:rPr>
      </w:pPr>
      <w:r w:rsidRPr="00E971FF">
        <w:rPr>
          <w:rFonts w:cs="Arial"/>
          <w:sz w:val="24"/>
          <w:szCs w:val="24"/>
          <w:rtl/>
        </w:rPr>
        <w:t>השמים נפתחו. נסגרו ספרי החוקים,</w:t>
      </w:r>
    </w:p>
    <w:p w14:paraId="3B0226B5" w14:textId="77777777" w:rsidR="00E971FF" w:rsidRPr="00E971FF" w:rsidRDefault="00E971FF" w:rsidP="00E971FF">
      <w:pPr>
        <w:rPr>
          <w:sz w:val="24"/>
          <w:szCs w:val="24"/>
          <w:rtl/>
        </w:rPr>
      </w:pPr>
      <w:r w:rsidRPr="00E971FF">
        <w:rPr>
          <w:rFonts w:cs="Arial"/>
          <w:sz w:val="24"/>
          <w:szCs w:val="24"/>
          <w:rtl/>
        </w:rPr>
        <w:t>"מה את אומרת?", "מה אתה אומר?"</w:t>
      </w:r>
    </w:p>
    <w:p w14:paraId="3CBC0DD2" w14:textId="5C93B8D5" w:rsidR="00E971FF" w:rsidRDefault="00E971FF" w:rsidP="00E971FF">
      <w:pPr>
        <w:rPr>
          <w:sz w:val="24"/>
          <w:szCs w:val="24"/>
          <w:rtl/>
        </w:rPr>
      </w:pPr>
      <w:r w:rsidRPr="00E971FF">
        <w:rPr>
          <w:rFonts w:cs="Arial"/>
          <w:sz w:val="24"/>
          <w:szCs w:val="24"/>
          <w:rtl/>
        </w:rPr>
        <w:t>שיערך הארוך, נערה, שיערך הקצר</w:t>
      </w:r>
    </w:p>
    <w:p w14:paraId="63BEB4D8" w14:textId="77777777" w:rsidR="00E971FF" w:rsidRDefault="00E971FF" w:rsidP="00E971FF">
      <w:pPr>
        <w:rPr>
          <w:sz w:val="24"/>
          <w:szCs w:val="24"/>
          <w:rtl/>
        </w:rPr>
      </w:pPr>
    </w:p>
    <w:p w14:paraId="66D2C126" w14:textId="77777777" w:rsidR="00E971FF" w:rsidRPr="00E971FF" w:rsidRDefault="00E971FF" w:rsidP="00E971FF">
      <w:pPr>
        <w:rPr>
          <w:sz w:val="24"/>
          <w:szCs w:val="24"/>
          <w:rtl/>
        </w:rPr>
      </w:pPr>
      <w:proofErr w:type="spellStart"/>
      <w:r w:rsidRPr="00E971FF">
        <w:rPr>
          <w:rFonts w:cs="Arial"/>
          <w:b/>
          <w:bCs/>
          <w:sz w:val="24"/>
          <w:szCs w:val="24"/>
          <w:rtl/>
        </w:rPr>
        <w:t>עמנואלה</w:t>
      </w:r>
      <w:proofErr w:type="spellEnd"/>
      <w:r w:rsidRPr="00E971FF">
        <w:rPr>
          <w:rFonts w:cs="Arial"/>
          <w:b/>
          <w:bCs/>
          <w:sz w:val="24"/>
          <w:szCs w:val="24"/>
          <w:rtl/>
        </w:rPr>
        <w:t xml:space="preserve"> עמיחי,</w:t>
      </w:r>
      <w:r w:rsidRPr="00E971FF">
        <w:rPr>
          <w:rFonts w:cs="Arial"/>
          <w:sz w:val="24"/>
          <w:szCs w:val="24"/>
          <w:rtl/>
        </w:rPr>
        <w:t xml:space="preserve"> בתו של המשורר, במאית ויוצרת בתחום </w:t>
      </w:r>
      <w:proofErr w:type="spellStart"/>
      <w:r w:rsidRPr="00E971FF">
        <w:rPr>
          <w:rFonts w:cs="Arial"/>
          <w:sz w:val="24"/>
          <w:szCs w:val="24"/>
          <w:rtl/>
        </w:rPr>
        <w:t>התאטרון</w:t>
      </w:r>
      <w:proofErr w:type="spellEnd"/>
      <w:r w:rsidRPr="00E971FF">
        <w:rPr>
          <w:rFonts w:cs="Arial"/>
          <w:sz w:val="24"/>
          <w:szCs w:val="24"/>
          <w:rtl/>
        </w:rPr>
        <w:t>, מספרת שאביה מעולם לא העניק לה פרשנות לשיר הזה בעצמו. אבל מאוד ברור שהשיר מדבר על הזמן בו אדם גויס למלחמה ועל אהובתו. הזמן שמתבטא בשיער שגולח כשהוא התגייס לעומת השיער שלה שנשאר ארוך. על הפער בין המלחמה ואנשים שעזבו משפחות ואהובות וארוסות ויצאו לעולם אחר, לזמן מלחמה. כולנו חיים באותו ציר זמן, אבל הפער בין אנשים שחזרו (או לא חזרו) הוא מין תהום מאוד עמוקה</w:t>
      </w:r>
    </w:p>
    <w:p w14:paraId="3E48BC46" w14:textId="77777777" w:rsidR="00E971FF" w:rsidRPr="00E971FF" w:rsidRDefault="00E971FF" w:rsidP="00E971FF">
      <w:pPr>
        <w:rPr>
          <w:sz w:val="24"/>
          <w:szCs w:val="24"/>
          <w:rtl/>
        </w:rPr>
      </w:pPr>
    </w:p>
    <w:p w14:paraId="1B77B1B7" w14:textId="076BB1BC" w:rsidR="00E971FF" w:rsidRDefault="00E971FF" w:rsidP="00E971FF">
      <w:pPr>
        <w:rPr>
          <w:sz w:val="24"/>
          <w:szCs w:val="24"/>
          <w:rtl/>
        </w:rPr>
      </w:pPr>
      <w:r w:rsidRPr="00E971FF">
        <w:rPr>
          <w:rFonts w:cs="Arial"/>
          <w:sz w:val="24"/>
          <w:szCs w:val="24"/>
          <w:rtl/>
        </w:rPr>
        <w:t xml:space="preserve"> "אני מכירה את זה גם מאנשים שקרובים לי", </w:t>
      </w:r>
      <w:proofErr w:type="spellStart"/>
      <w:r w:rsidRPr="00E971FF">
        <w:rPr>
          <w:rFonts w:cs="Arial"/>
          <w:sz w:val="24"/>
          <w:szCs w:val="24"/>
          <w:rtl/>
        </w:rPr>
        <w:t>עמנואלה</w:t>
      </w:r>
      <w:proofErr w:type="spellEnd"/>
      <w:r w:rsidRPr="00E971FF">
        <w:rPr>
          <w:rFonts w:cs="Arial"/>
          <w:sz w:val="24"/>
          <w:szCs w:val="24"/>
          <w:rtl/>
        </w:rPr>
        <w:t xml:space="preserve"> עמיחי מזהה את הרלוונטיות המצמררת של השיר גם לתקופה בה אנו חיים ועוברים, "אנשים שגויסו או אפילו עדיין בסדיר, ומשהו משתנה לנצח. הפער בין שם ופה נעשה מאוד עמוק ולפעמים לוקח הרבה זמן לחזור ולהתחבר כמו שמתואר בשורה "מה את אומרת?", "מה אתה אומר?". לוקח זמן לסגור את הפער".</w:t>
      </w:r>
    </w:p>
    <w:p w14:paraId="230301E5" w14:textId="77777777" w:rsidR="00E971FF" w:rsidRPr="00E971FF" w:rsidRDefault="00E971FF" w:rsidP="00E971FF">
      <w:pPr>
        <w:rPr>
          <w:sz w:val="24"/>
          <w:szCs w:val="24"/>
          <w:rtl/>
        </w:rPr>
      </w:pPr>
      <w:r w:rsidRPr="00E971FF">
        <w:rPr>
          <w:rFonts w:cs="Arial"/>
          <w:sz w:val="24"/>
          <w:szCs w:val="24"/>
          <w:rtl/>
        </w:rPr>
        <w:t xml:space="preserve">"המילים של השיר נהדרות, משום שהוא נותן לדמיון המאזין לפרש את השיר, כל אחד לפי ראות עיניו." סיפר ישראל גוריון שהלחין את השיר כחלק מצמד 'הדודאים'. "הפירוש שלי הוא שמדובר בשיר אהבה על חייל שחוזר מהמלחמה, שם כנראה גילחו אותו, או שהסתפר. לה, כנראה, השיער האריך בתקופה שלא התראו. יש שורה בטקסט: 'כל הקיץ התאמנו פרחים לפרוח, בתוך האדמה הסבלנית וצברו כוח'. בתקופה הזאת הפרחים, גם האהבה והגעגועים, פרחו עד שנפגשו. השיר גם נגמר יפה: 'השמים נפתחו. נסגרו ספרי החוקים'. מבינים שהולך לקרות משהו יותר מסתם דיבורים. 'השמים נפתחו' – כאילו דה סקאי </w:t>
      </w:r>
      <w:proofErr w:type="spellStart"/>
      <w:r w:rsidRPr="00E971FF">
        <w:rPr>
          <w:rFonts w:cs="Arial"/>
          <w:sz w:val="24"/>
          <w:szCs w:val="24"/>
          <w:rtl/>
        </w:rPr>
        <w:t>איז</w:t>
      </w:r>
      <w:proofErr w:type="spellEnd"/>
      <w:r w:rsidRPr="00E971FF">
        <w:rPr>
          <w:rFonts w:cs="Arial"/>
          <w:sz w:val="24"/>
          <w:szCs w:val="24"/>
          <w:rtl/>
        </w:rPr>
        <w:t xml:space="preserve"> דה </w:t>
      </w:r>
      <w:proofErr w:type="spellStart"/>
      <w:r w:rsidRPr="00E971FF">
        <w:rPr>
          <w:rFonts w:cs="Arial"/>
          <w:sz w:val="24"/>
          <w:szCs w:val="24"/>
          <w:rtl/>
        </w:rPr>
        <w:t>לימיט</w:t>
      </w:r>
      <w:proofErr w:type="spellEnd"/>
      <w:r w:rsidRPr="00E971FF">
        <w:rPr>
          <w:rFonts w:cs="Arial"/>
          <w:sz w:val="24"/>
          <w:szCs w:val="24"/>
          <w:rtl/>
        </w:rPr>
        <w:t>. ספרי החוקים נסגרו ונותר רק חוק אחד, האהבה".</w:t>
      </w:r>
    </w:p>
    <w:p w14:paraId="456C7526" w14:textId="77777777" w:rsidR="00E971FF" w:rsidRPr="00E971FF" w:rsidRDefault="00E971FF" w:rsidP="00E971FF">
      <w:pPr>
        <w:rPr>
          <w:sz w:val="24"/>
          <w:szCs w:val="24"/>
          <w:rtl/>
        </w:rPr>
      </w:pPr>
    </w:p>
    <w:p w14:paraId="6D7283F2" w14:textId="6CD70D2A" w:rsidR="00E971FF" w:rsidRDefault="00E971FF" w:rsidP="00E971FF">
      <w:pPr>
        <w:rPr>
          <w:sz w:val="24"/>
          <w:szCs w:val="24"/>
          <w:rtl/>
        </w:rPr>
      </w:pPr>
      <w:r w:rsidRPr="00E971FF">
        <w:rPr>
          <w:rFonts w:cs="Arial"/>
          <w:sz w:val="24"/>
          <w:szCs w:val="24"/>
          <w:rtl/>
        </w:rPr>
        <w:t>אין זה מקרה משום שיהודה עמיחי מעולם לא התחבא מאחורי תוארו כמשורר כדי להתחמק משדה הקרב. הוא נלחם בשש מלחמות, לצד חיי אהבה מלאי תהפוכות. אפילו השם "עמיחי" שכה מזוהה עמו ניתן לו על ידי אחת מהנשים בחייו. הוא היה נשוי פעמיים ויש לו ילדים משני הנישואים שלו.</w:t>
      </w:r>
    </w:p>
    <w:p w14:paraId="3B0B30BC" w14:textId="6B2689F6" w:rsidR="00E971FF" w:rsidRDefault="00E971FF" w:rsidP="00E971FF">
      <w:pPr>
        <w:rPr>
          <w:sz w:val="24"/>
          <w:szCs w:val="24"/>
          <w:rtl/>
        </w:rPr>
      </w:pPr>
      <w:r w:rsidRPr="00E971FF">
        <w:rPr>
          <w:rFonts w:cs="Arial"/>
          <w:sz w:val="24"/>
          <w:szCs w:val="24"/>
          <w:rtl/>
        </w:rPr>
        <w:t xml:space="preserve">"אהבה זה כוח מאוד מניע ומפעיל". מתארת </w:t>
      </w:r>
      <w:proofErr w:type="spellStart"/>
      <w:r w:rsidRPr="00E971FF">
        <w:rPr>
          <w:rFonts w:cs="Arial"/>
          <w:sz w:val="24"/>
          <w:szCs w:val="24"/>
          <w:rtl/>
        </w:rPr>
        <w:t>עמנואלה</w:t>
      </w:r>
      <w:proofErr w:type="spellEnd"/>
      <w:r w:rsidRPr="00E971FF">
        <w:rPr>
          <w:rFonts w:cs="Arial"/>
          <w:sz w:val="24"/>
          <w:szCs w:val="24"/>
          <w:rtl/>
        </w:rPr>
        <w:t xml:space="preserve"> עמיחי, "משורר שלא כותב שירי אהבה, זה מאוד נדיר. אנשים מחפשים משוררים שכותבים שירי אהבה כדי לבטא אהבה. הוא כתב אהבה במובן הרחב שלה, הפחד לאבד, גם הכאב שהיא מביאה, על קנאה. הוא כתב על מגוון התחושות שיש ברגש הזה, הוא היה אדם מאוד רגיש וחי את החיים באופן מאוד חשוף, החיים נגעו בו בלי מגננות".</w:t>
      </w:r>
    </w:p>
    <w:p w14:paraId="15425A1D" w14:textId="77777777" w:rsidR="00E971FF" w:rsidRDefault="00E971FF" w:rsidP="00E971FF">
      <w:pPr>
        <w:rPr>
          <w:sz w:val="24"/>
          <w:szCs w:val="24"/>
          <w:rtl/>
        </w:rPr>
      </w:pPr>
    </w:p>
    <w:p w14:paraId="4C5A81B5" w14:textId="77777777" w:rsidR="00E971FF" w:rsidRDefault="00E971FF" w:rsidP="00E971FF">
      <w:pPr>
        <w:rPr>
          <w:sz w:val="24"/>
          <w:szCs w:val="24"/>
          <w:rtl/>
        </w:rPr>
      </w:pPr>
    </w:p>
    <w:p w14:paraId="2A781AA0" w14:textId="77777777" w:rsidR="00E971FF" w:rsidRDefault="00E971FF" w:rsidP="00E971FF">
      <w:pPr>
        <w:rPr>
          <w:sz w:val="24"/>
          <w:szCs w:val="24"/>
          <w:rtl/>
        </w:rPr>
      </w:pPr>
    </w:p>
    <w:p w14:paraId="53584078" w14:textId="4CB8F1E8" w:rsidR="00E971FF" w:rsidRDefault="00E971FF" w:rsidP="00E971FF">
      <w:pPr>
        <w:rPr>
          <w:b/>
          <w:bCs/>
          <w:sz w:val="24"/>
          <w:szCs w:val="24"/>
          <w:rtl/>
        </w:rPr>
      </w:pPr>
      <w:r w:rsidRPr="00E971FF">
        <w:rPr>
          <w:rFonts w:hint="cs"/>
          <w:b/>
          <w:bCs/>
          <w:sz w:val="24"/>
          <w:szCs w:val="24"/>
          <w:rtl/>
        </w:rPr>
        <w:lastRenderedPageBreak/>
        <w:t>מטלה:</w:t>
      </w:r>
    </w:p>
    <w:p w14:paraId="22B1F8E9" w14:textId="4A2E7499" w:rsidR="00E971FF" w:rsidRPr="00D426A9" w:rsidRDefault="00E971FF" w:rsidP="00E971FF">
      <w:pPr>
        <w:rPr>
          <w:b/>
          <w:bCs/>
          <w:sz w:val="24"/>
          <w:szCs w:val="24"/>
          <w:rtl/>
        </w:rPr>
      </w:pPr>
      <w:r w:rsidRPr="00E971FF">
        <w:rPr>
          <w:rFonts w:hint="cs"/>
          <w:sz w:val="24"/>
          <w:szCs w:val="24"/>
          <w:rtl/>
        </w:rPr>
        <w:t xml:space="preserve"> המשורר רוני סומק</w:t>
      </w:r>
      <w:r>
        <w:rPr>
          <w:rFonts w:hint="cs"/>
          <w:sz w:val="24"/>
          <w:szCs w:val="24"/>
          <w:rtl/>
        </w:rPr>
        <w:t xml:space="preserve"> טוען</w:t>
      </w:r>
      <w:r w:rsidRPr="00E971FF">
        <w:rPr>
          <w:rFonts w:hint="cs"/>
          <w:sz w:val="24"/>
          <w:szCs w:val="24"/>
          <w:rtl/>
        </w:rPr>
        <w:t xml:space="preserve">- </w:t>
      </w:r>
      <w:r w:rsidRPr="00D426A9">
        <w:rPr>
          <w:rFonts w:cs="Arial" w:hint="cs"/>
          <w:b/>
          <w:bCs/>
          <w:i/>
          <w:iCs/>
          <w:sz w:val="24"/>
          <w:szCs w:val="24"/>
          <w:rtl/>
        </w:rPr>
        <w:t xml:space="preserve">" </w:t>
      </w:r>
      <w:r w:rsidRPr="00D426A9">
        <w:rPr>
          <w:rFonts w:cs="Arial"/>
          <w:b/>
          <w:bCs/>
          <w:i/>
          <w:iCs/>
          <w:sz w:val="24"/>
          <w:szCs w:val="24"/>
          <w:rtl/>
        </w:rPr>
        <w:t xml:space="preserve">כחלק מהדור החדש של השירה העברית הכתיבה שלו לא התמקדה בנושאים אידאולוגיים וציוניים או סוציאליסטים כבדי משקל, אלא התמקדו </w:t>
      </w:r>
      <w:proofErr w:type="spellStart"/>
      <w:r w:rsidRPr="00D426A9">
        <w:rPr>
          <w:rFonts w:cs="Arial"/>
          <w:b/>
          <w:bCs/>
          <w:i/>
          <w:iCs/>
          <w:sz w:val="24"/>
          <w:szCs w:val="24"/>
          <w:rtl/>
        </w:rPr>
        <w:t>בחווית</w:t>
      </w:r>
      <w:proofErr w:type="spellEnd"/>
      <w:r w:rsidRPr="00D426A9">
        <w:rPr>
          <w:rFonts w:cs="Arial"/>
          <w:b/>
          <w:bCs/>
          <w:i/>
          <w:iCs/>
          <w:sz w:val="24"/>
          <w:szCs w:val="24"/>
          <w:rtl/>
        </w:rPr>
        <w:t xml:space="preserve"> החיים של האינדיבידואל, ומה יותר אינדיבידואלי מאשר אהבה?</w:t>
      </w:r>
    </w:p>
    <w:p w14:paraId="5BBDD723" w14:textId="55661AA4" w:rsidR="00E971FF" w:rsidRDefault="00E971FF" w:rsidP="00E971FF">
      <w:pPr>
        <w:rPr>
          <w:sz w:val="24"/>
          <w:szCs w:val="24"/>
          <w:rtl/>
        </w:rPr>
      </w:pPr>
      <w:r>
        <w:rPr>
          <w:rFonts w:hint="cs"/>
          <w:sz w:val="24"/>
          <w:szCs w:val="24"/>
          <w:rtl/>
        </w:rPr>
        <w:t>על סמך דברי</w:t>
      </w:r>
      <w:r w:rsidR="00D426A9">
        <w:rPr>
          <w:rFonts w:hint="cs"/>
          <w:sz w:val="24"/>
          <w:szCs w:val="24"/>
          <w:rtl/>
        </w:rPr>
        <w:t xml:space="preserve"> </w:t>
      </w:r>
      <w:proofErr w:type="spellStart"/>
      <w:r w:rsidR="00D426A9">
        <w:rPr>
          <w:rFonts w:hint="cs"/>
          <w:sz w:val="24"/>
          <w:szCs w:val="24"/>
          <w:rtl/>
        </w:rPr>
        <w:t>המראויינים</w:t>
      </w:r>
      <w:proofErr w:type="spellEnd"/>
      <w:r w:rsidR="00D426A9">
        <w:rPr>
          <w:rFonts w:hint="cs"/>
          <w:sz w:val="24"/>
          <w:szCs w:val="24"/>
          <w:rtl/>
        </w:rPr>
        <w:t xml:space="preserve"> במאמר ועל סמך התבוננותך בשיר, תאר את כוחה וייחודה של האהבה בשירו של עמיחי: הבלדה על השיער הארוך והשיער הקצר.</w:t>
      </w:r>
    </w:p>
    <w:p w14:paraId="5B5F509C" w14:textId="738070B9" w:rsidR="00CC71B7" w:rsidRDefault="00D426A9" w:rsidP="00E971FF">
      <w:pPr>
        <w:rPr>
          <w:sz w:val="24"/>
          <w:szCs w:val="24"/>
          <w:rtl/>
        </w:rPr>
      </w:pPr>
      <w:r>
        <w:rPr>
          <w:rFonts w:hint="cs"/>
          <w:sz w:val="24"/>
          <w:szCs w:val="24"/>
          <w:rtl/>
        </w:rPr>
        <w:t>בתשובתך התייחס גם לתוכן השיר ולאמצעי העיצוב שלו.</w:t>
      </w:r>
      <w:r w:rsidR="00CC71B7">
        <w:rPr>
          <w:sz w:val="24"/>
          <w:szCs w:val="24"/>
          <w:rtl/>
        </w:rPr>
        <w:br/>
      </w:r>
    </w:p>
    <w:p w14:paraId="21715614" w14:textId="77777777" w:rsidR="00CC71B7" w:rsidRDefault="00CC71B7">
      <w:pPr>
        <w:bidi w:val="0"/>
        <w:rPr>
          <w:sz w:val="24"/>
          <w:szCs w:val="24"/>
        </w:rPr>
      </w:pPr>
      <w:r>
        <w:rPr>
          <w:sz w:val="24"/>
          <w:szCs w:val="24"/>
          <w:rtl/>
        </w:rPr>
        <w:br w:type="page"/>
      </w:r>
    </w:p>
    <w:p w14:paraId="2EFB2328" w14:textId="4C5E23A2" w:rsidR="00D426A9" w:rsidRDefault="00CC71B7" w:rsidP="00E971FF">
      <w:pPr>
        <w:rPr>
          <w:rFonts w:hint="cs"/>
          <w:sz w:val="24"/>
          <w:szCs w:val="24"/>
          <w:rtl/>
        </w:rPr>
      </w:pPr>
      <w:r>
        <w:rPr>
          <w:rFonts w:hint="cs"/>
          <w:b/>
          <w:bCs/>
          <w:sz w:val="24"/>
          <w:szCs w:val="24"/>
          <w:u w:val="single"/>
          <w:rtl/>
        </w:rPr>
        <w:lastRenderedPageBreak/>
        <w:t>מטלה בעז הלר ושגיא חירם</w:t>
      </w:r>
    </w:p>
    <w:p w14:paraId="5A7663E7" w14:textId="01D554BD" w:rsidR="00DD16B3" w:rsidRDefault="00F63BA5" w:rsidP="00DD16B3">
      <w:pPr>
        <w:rPr>
          <w:sz w:val="24"/>
          <w:szCs w:val="24"/>
          <w:rtl/>
        </w:rPr>
      </w:pPr>
      <w:r>
        <w:rPr>
          <w:rFonts w:hint="cs"/>
          <w:sz w:val="24"/>
          <w:szCs w:val="24"/>
          <w:rtl/>
        </w:rPr>
        <w:t xml:space="preserve">לדעתנו </w:t>
      </w:r>
      <w:proofErr w:type="spellStart"/>
      <w:r>
        <w:rPr>
          <w:rFonts w:hint="cs"/>
          <w:sz w:val="24"/>
          <w:szCs w:val="24"/>
          <w:rtl/>
        </w:rPr>
        <w:t>הכח</w:t>
      </w:r>
      <w:proofErr w:type="spellEnd"/>
      <w:r>
        <w:rPr>
          <w:rFonts w:hint="cs"/>
          <w:sz w:val="24"/>
          <w:szCs w:val="24"/>
          <w:rtl/>
        </w:rPr>
        <w:t xml:space="preserve"> של האהבה בשיר בא לידי ביטוי גם במלחמה וגם בשלום </w:t>
      </w:r>
      <w:r w:rsidR="00DD16B3">
        <w:rPr>
          <w:rFonts w:hint="cs"/>
          <w:sz w:val="24"/>
          <w:szCs w:val="24"/>
          <w:rtl/>
        </w:rPr>
        <w:t xml:space="preserve">כמו </w:t>
      </w:r>
      <w:proofErr w:type="spellStart"/>
      <w:r w:rsidR="00DD16B3">
        <w:rPr>
          <w:rFonts w:hint="cs"/>
          <w:sz w:val="24"/>
          <w:szCs w:val="24"/>
          <w:rtl/>
        </w:rPr>
        <w:t>שעמנואלה</w:t>
      </w:r>
      <w:proofErr w:type="spellEnd"/>
      <w:r w:rsidR="00DD16B3">
        <w:rPr>
          <w:rFonts w:hint="cs"/>
          <w:sz w:val="24"/>
          <w:szCs w:val="24"/>
          <w:rtl/>
        </w:rPr>
        <w:t xml:space="preserve"> עמיחי אמרה </w:t>
      </w:r>
      <w:r>
        <w:rPr>
          <w:rFonts w:hint="cs"/>
          <w:sz w:val="24"/>
          <w:szCs w:val="24"/>
          <w:rtl/>
        </w:rPr>
        <w:t xml:space="preserve">גם כשקשה וגם כשקל כמו שכתוב בשיר: "הרוח שברה את העץ </w:t>
      </w:r>
      <w:proofErr w:type="spellStart"/>
      <w:r>
        <w:rPr>
          <w:rFonts w:hint="cs"/>
          <w:sz w:val="24"/>
          <w:szCs w:val="24"/>
          <w:rtl/>
        </w:rPr>
        <w:t>העץ</w:t>
      </w:r>
      <w:proofErr w:type="spellEnd"/>
      <w:r>
        <w:rPr>
          <w:rFonts w:hint="cs"/>
          <w:sz w:val="24"/>
          <w:szCs w:val="24"/>
          <w:rtl/>
        </w:rPr>
        <w:t xml:space="preserve"> את הרוח"</w:t>
      </w:r>
      <w:r w:rsidR="00DD16B3">
        <w:rPr>
          <w:rFonts w:hint="cs"/>
          <w:sz w:val="24"/>
          <w:szCs w:val="24"/>
          <w:rtl/>
        </w:rPr>
        <w:t>.</w:t>
      </w:r>
    </w:p>
    <w:p w14:paraId="472941A1" w14:textId="27C88A55" w:rsidR="00DD16B3" w:rsidRDefault="00DD16B3" w:rsidP="00DD16B3">
      <w:pPr>
        <w:rPr>
          <w:rFonts w:cs="Arial"/>
          <w:sz w:val="24"/>
          <w:szCs w:val="24"/>
          <w:rtl/>
        </w:rPr>
      </w:pPr>
      <w:r>
        <w:rPr>
          <w:rFonts w:hint="cs"/>
          <w:sz w:val="24"/>
          <w:szCs w:val="24"/>
          <w:rtl/>
        </w:rPr>
        <w:t>וגם כתוב "</w:t>
      </w:r>
      <w:r w:rsidRPr="00DD16B3">
        <w:rPr>
          <w:rFonts w:cs="Arial"/>
          <w:sz w:val="24"/>
          <w:szCs w:val="24"/>
          <w:rtl/>
        </w:rPr>
        <w:t xml:space="preserve"> </w:t>
      </w:r>
      <w:r w:rsidRPr="00E971FF">
        <w:rPr>
          <w:rFonts w:cs="Arial"/>
          <w:sz w:val="24"/>
          <w:szCs w:val="24"/>
          <w:rtl/>
        </w:rPr>
        <w:t>השמים נפתחו. נסגרו ספרי החוקים</w:t>
      </w:r>
      <w:r>
        <w:rPr>
          <w:rFonts w:cs="Arial" w:hint="cs"/>
          <w:sz w:val="24"/>
          <w:szCs w:val="24"/>
          <w:rtl/>
        </w:rPr>
        <w:t xml:space="preserve">" מה שאומר שלאהבה אין חוקים. וגם לזה התייחסה </w:t>
      </w:r>
      <w:proofErr w:type="spellStart"/>
      <w:r>
        <w:rPr>
          <w:rFonts w:cs="Arial" w:hint="cs"/>
          <w:sz w:val="24"/>
          <w:szCs w:val="24"/>
          <w:rtl/>
        </w:rPr>
        <w:t>עמנואלה</w:t>
      </w:r>
      <w:proofErr w:type="spellEnd"/>
      <w:r>
        <w:rPr>
          <w:rFonts w:cs="Arial" w:hint="cs"/>
          <w:sz w:val="24"/>
          <w:szCs w:val="24"/>
          <w:rtl/>
        </w:rPr>
        <w:t xml:space="preserve"> עמיחי.</w:t>
      </w:r>
    </w:p>
    <w:p w14:paraId="7EE349F6" w14:textId="77777777" w:rsidR="00DD16B3" w:rsidRDefault="00DD16B3" w:rsidP="00DD16B3">
      <w:pPr>
        <w:rPr>
          <w:sz w:val="24"/>
          <w:szCs w:val="24"/>
          <w:rtl/>
        </w:rPr>
      </w:pPr>
    </w:p>
    <w:p w14:paraId="2CF58028" w14:textId="77777777" w:rsidR="00DD16B3" w:rsidRPr="00CC71B7" w:rsidRDefault="00DD16B3" w:rsidP="00DD16B3">
      <w:pPr>
        <w:rPr>
          <w:sz w:val="24"/>
          <w:szCs w:val="24"/>
        </w:rPr>
      </w:pPr>
    </w:p>
    <w:sectPr w:rsidR="00DD16B3" w:rsidRPr="00CC71B7" w:rsidSect="00965B9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B9"/>
    <w:rsid w:val="003333D6"/>
    <w:rsid w:val="005A2445"/>
    <w:rsid w:val="00780229"/>
    <w:rsid w:val="00965B90"/>
    <w:rsid w:val="00CC71B7"/>
    <w:rsid w:val="00D426A9"/>
    <w:rsid w:val="00DD16B3"/>
    <w:rsid w:val="00E22F23"/>
    <w:rsid w:val="00E63BB9"/>
    <w:rsid w:val="00E971FF"/>
    <w:rsid w:val="00F63B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49EC"/>
  <w15:chartTrackingRefBased/>
  <w15:docId w15:val="{4C3CDA70-4480-48B7-B906-EFD0CDD0C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A2445"/>
    <w:rPr>
      <w:color w:val="0563C1" w:themeColor="hyperlink"/>
      <w:u w:val="single"/>
    </w:rPr>
  </w:style>
  <w:style w:type="character" w:styleId="a3">
    <w:name w:val="Unresolved Mention"/>
    <w:basedOn w:val="a0"/>
    <w:uiPriority w:val="99"/>
    <w:semiHidden/>
    <w:unhideWhenUsed/>
    <w:rsid w:val="005A2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4245914">
      <w:bodyDiv w:val="1"/>
      <w:marLeft w:val="0"/>
      <w:marRight w:val="0"/>
      <w:marTop w:val="0"/>
      <w:marBottom w:val="0"/>
      <w:divBdr>
        <w:top w:val="none" w:sz="0" w:space="0" w:color="auto"/>
        <w:left w:val="none" w:sz="0" w:space="0" w:color="auto"/>
        <w:bottom w:val="none" w:sz="0" w:space="0" w:color="auto"/>
        <w:right w:val="none" w:sz="0" w:space="0" w:color="auto"/>
      </w:divBdr>
      <w:divsChild>
        <w:div w:id="1157841894">
          <w:marLeft w:val="0"/>
          <w:marRight w:val="0"/>
          <w:marTop w:val="0"/>
          <w:marBottom w:val="0"/>
          <w:divBdr>
            <w:top w:val="none" w:sz="0" w:space="0" w:color="auto"/>
            <w:left w:val="none" w:sz="0" w:space="0" w:color="auto"/>
            <w:bottom w:val="none" w:sz="0" w:space="0" w:color="auto"/>
            <w:right w:val="none" w:sz="0" w:space="0" w:color="auto"/>
          </w:divBdr>
          <w:divsChild>
            <w:div w:id="42173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blog.nli.org.il/author/judithk/"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720</Words>
  <Characters>3604</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שירלי שושנה</dc:creator>
  <cp:keywords/>
  <dc:description/>
  <cp:lastModifiedBy>בעז הלר</cp:lastModifiedBy>
  <cp:revision>6</cp:revision>
  <dcterms:created xsi:type="dcterms:W3CDTF">2024-09-23T04:42:00Z</dcterms:created>
  <dcterms:modified xsi:type="dcterms:W3CDTF">2024-10-09T06:33:00Z</dcterms:modified>
</cp:coreProperties>
</file>