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FC738" w14:textId="6154ABD5" w:rsidR="001B4609" w:rsidRDefault="0015170E" w:rsidP="0015170E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התעוררות לאומית </w:t>
      </w:r>
      <w:r>
        <w:rPr>
          <w:rtl/>
        </w:rPr>
        <w:t>–</w:t>
      </w:r>
      <w:r>
        <w:rPr>
          <w:rFonts w:hint="cs"/>
          <w:rtl/>
        </w:rPr>
        <w:t xml:space="preserve"> לחקות אומות אחרות</w:t>
      </w:r>
    </w:p>
    <w:p w14:paraId="08510018" w14:textId="2EEDFC50" w:rsidR="0015170E" w:rsidRDefault="0015170E" w:rsidP="0015170E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השפעת תנועת ההשכלה והחילון בד בבד </w:t>
      </w:r>
      <w:r>
        <w:rPr>
          <w:rtl/>
        </w:rPr>
        <w:t>–</w:t>
      </w:r>
      <w:r>
        <w:rPr>
          <w:rFonts w:hint="cs"/>
          <w:rtl/>
        </w:rPr>
        <w:t xml:space="preserve"> לסמל כדי לפתור את הבעיה ולא לחכות לגאולה משמיים + חיבור לקהילה הכללית</w:t>
      </w:r>
    </w:p>
    <w:p w14:paraId="7AF560E0" w14:textId="2747BC28" w:rsidR="0015170E" w:rsidRDefault="0015170E" w:rsidP="0015170E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כישלון האמנציפציה </w:t>
      </w:r>
      <w:r>
        <w:rPr>
          <w:rtl/>
        </w:rPr>
        <w:t>–</w:t>
      </w:r>
      <w:r>
        <w:rPr>
          <w:rFonts w:hint="cs"/>
          <w:rtl/>
        </w:rPr>
        <w:t xml:space="preserve"> לחפש מקום בו הם שווי זכויות</w:t>
      </w:r>
    </w:p>
    <w:p w14:paraId="060A18D6" w14:textId="59FF2C5E" w:rsidR="0015170E" w:rsidRDefault="0015170E" w:rsidP="0015170E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הגברת גילויי איבה </w:t>
      </w:r>
      <w:r>
        <w:rPr>
          <w:rtl/>
        </w:rPr>
        <w:t>–</w:t>
      </w:r>
      <w:r>
        <w:rPr>
          <w:rFonts w:hint="cs"/>
          <w:rtl/>
        </w:rPr>
        <w:t xml:space="preserve"> אנטישמיות</w:t>
      </w:r>
    </w:p>
    <w:p w14:paraId="4B8700CA" w14:textId="77777777" w:rsidR="0015170E" w:rsidRDefault="0015170E" w:rsidP="0015170E">
      <w:bookmarkStart w:id="0" w:name="_GoBack"/>
      <w:bookmarkEnd w:id="0"/>
    </w:p>
    <w:sectPr w:rsidR="0015170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FEDB9" w14:textId="77777777" w:rsidR="002D75A9" w:rsidRDefault="002D75A9" w:rsidP="0015170E">
      <w:pPr>
        <w:spacing w:after="0" w:line="240" w:lineRule="auto"/>
      </w:pPr>
      <w:r>
        <w:separator/>
      </w:r>
    </w:p>
  </w:endnote>
  <w:endnote w:type="continuationSeparator" w:id="0">
    <w:p w14:paraId="115767BE" w14:textId="77777777" w:rsidR="002D75A9" w:rsidRDefault="002D75A9" w:rsidP="0015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4592D" w14:textId="77777777" w:rsidR="002D75A9" w:rsidRDefault="002D75A9" w:rsidP="0015170E">
      <w:pPr>
        <w:spacing w:after="0" w:line="240" w:lineRule="auto"/>
      </w:pPr>
      <w:r>
        <w:separator/>
      </w:r>
    </w:p>
  </w:footnote>
  <w:footnote w:type="continuationSeparator" w:id="0">
    <w:p w14:paraId="3AE0E633" w14:textId="77777777" w:rsidR="002D75A9" w:rsidRDefault="002D75A9" w:rsidP="0015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50C5D" w14:textId="6C8EEE76" w:rsidR="0015170E" w:rsidRDefault="0015170E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87532"/>
    <w:multiLevelType w:val="hybridMultilevel"/>
    <w:tmpl w:val="7784A8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3F"/>
    <w:rsid w:val="0015170E"/>
    <w:rsid w:val="001B4609"/>
    <w:rsid w:val="002D75A9"/>
    <w:rsid w:val="004B2838"/>
    <w:rsid w:val="009A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7122"/>
  <w15:chartTrackingRefBased/>
  <w15:docId w15:val="{971EC778-5902-4070-90AC-9A67758C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17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5170E"/>
  </w:style>
  <w:style w:type="paragraph" w:styleId="a5">
    <w:name w:val="footer"/>
    <w:basedOn w:val="a"/>
    <w:link w:val="a6"/>
    <w:uiPriority w:val="99"/>
    <w:unhideWhenUsed/>
    <w:rsid w:val="001517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5170E"/>
  </w:style>
  <w:style w:type="paragraph" w:styleId="a7">
    <w:name w:val="List Paragraph"/>
    <w:basedOn w:val="a"/>
    <w:uiPriority w:val="34"/>
    <w:qFormat/>
    <w:rsid w:val="00151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185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2024-12-11T08:24:00Z</dcterms:created>
  <dcterms:modified xsi:type="dcterms:W3CDTF">2024-12-11T08:27:00Z</dcterms:modified>
</cp:coreProperties>
</file>